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8458" w14:textId="77777777" w:rsidR="00A04B2E" w:rsidRDefault="00A04B2E" w:rsidP="00C47588">
      <w:pPr>
        <w:jc w:val="center"/>
        <w:rPr>
          <w:rFonts w:ascii="Aharoni" w:hAnsi="Aharoni" w:cs="Aharoni"/>
          <w:color w:val="002060"/>
          <w:sz w:val="36"/>
          <w:szCs w:val="36"/>
          <w:lang w:val="en-US"/>
        </w:rPr>
      </w:pPr>
    </w:p>
    <w:p w14:paraId="6140F43F" w14:textId="2CBA188F" w:rsidR="005846AA" w:rsidRDefault="00C47588" w:rsidP="00C47588">
      <w:pPr>
        <w:jc w:val="center"/>
        <w:rPr>
          <w:rFonts w:ascii="Aharoni" w:hAnsi="Aharoni" w:cs="Aharoni"/>
          <w:color w:val="002060"/>
          <w:sz w:val="36"/>
          <w:szCs w:val="36"/>
          <w:lang w:val="en-US"/>
        </w:rPr>
      </w:pPr>
      <w:r w:rsidRPr="00C47588">
        <w:rPr>
          <w:rFonts w:ascii="Aharoni" w:hAnsi="Aharoni" w:cs="Aharoni" w:hint="cs"/>
          <w:color w:val="002060"/>
          <w:sz w:val="36"/>
          <w:szCs w:val="36"/>
          <w:lang w:val="en-US"/>
        </w:rPr>
        <w:t>Support for our Practices – Additional information</w:t>
      </w:r>
    </w:p>
    <w:p w14:paraId="5F9C5F9E" w14:textId="77777777" w:rsidR="00E945B6" w:rsidRDefault="00E945B6" w:rsidP="00E945B6">
      <w:pPr>
        <w:pStyle w:val="xxxxmsonormal"/>
        <w:spacing w:before="0" w:beforeAutospacing="0" w:after="0" w:afterAutospacing="0"/>
        <w:rPr>
          <w:rFonts w:ascii="Aharoni" w:hAnsi="Aharoni" w:cs="Aharoni"/>
          <w:b/>
          <w:bCs/>
          <w:color w:val="002060"/>
          <w:sz w:val="28"/>
          <w:szCs w:val="28"/>
        </w:rPr>
      </w:pPr>
      <w:r>
        <w:rPr>
          <w:rFonts w:ascii="Aharoni" w:hAnsi="Aharoni" w:cs="Aharoni" w:hint="cs"/>
          <w:b/>
          <w:bCs/>
          <w:color w:val="002060"/>
          <w:sz w:val="28"/>
          <w:szCs w:val="28"/>
        </w:rPr>
        <w:t xml:space="preserve">Appointments Provision and how to access </w:t>
      </w:r>
      <w:proofErr w:type="gramStart"/>
      <w:r>
        <w:rPr>
          <w:rFonts w:ascii="Aharoni" w:hAnsi="Aharoni" w:cs="Aharoni" w:hint="cs"/>
          <w:b/>
          <w:bCs/>
          <w:color w:val="002060"/>
          <w:sz w:val="28"/>
          <w:szCs w:val="28"/>
        </w:rPr>
        <w:t>them</w:t>
      </w:r>
      <w:proofErr w:type="gramEnd"/>
    </w:p>
    <w:p w14:paraId="0D0D0D8A" w14:textId="77777777" w:rsidR="00E945B6" w:rsidRPr="00E945B6" w:rsidRDefault="00E945B6" w:rsidP="00E945B6">
      <w:pPr>
        <w:pStyle w:val="xxxxmsonormal"/>
        <w:spacing w:before="0" w:beforeAutospacing="0" w:after="0" w:afterAutospacing="0"/>
        <w:rPr>
          <w:rFonts w:asciiTheme="minorHAnsi" w:hAnsiTheme="minorHAnsi" w:cstheme="minorHAnsi"/>
          <w:b/>
          <w:bCs/>
        </w:rPr>
      </w:pPr>
    </w:p>
    <w:p w14:paraId="7E3DD2F4" w14:textId="58A03D47" w:rsidR="00E945B6" w:rsidRPr="00E945B6" w:rsidRDefault="00E945B6" w:rsidP="00E945B6">
      <w:pPr>
        <w:rPr>
          <w:rFonts w:cstheme="minorHAnsi"/>
        </w:rPr>
      </w:pPr>
      <w:r w:rsidRPr="00E945B6">
        <w:rPr>
          <w:rFonts w:cstheme="minorHAnsi"/>
        </w:rPr>
        <w:t xml:space="preserve">We are pleased to inform you that following discussions with the CCG we will now be increasing capacity within EAS for June and July. Due to the ongoing pressure on primary care and the wider NHS, we have agreement for additional funding that will enable us to provide the additional capacity. </w:t>
      </w:r>
    </w:p>
    <w:tbl>
      <w:tblPr>
        <w:tblpPr w:leftFromText="180" w:rightFromText="180" w:bottomFromText="160" w:vertAnchor="text" w:tblpXSpec="center"/>
        <w:tblW w:w="4780" w:type="dxa"/>
        <w:tblCellMar>
          <w:left w:w="0" w:type="dxa"/>
          <w:right w:w="0" w:type="dxa"/>
        </w:tblCellMar>
        <w:tblLook w:val="04A0" w:firstRow="1" w:lastRow="0" w:firstColumn="1" w:lastColumn="0" w:noHBand="0" w:noVBand="1"/>
      </w:tblPr>
      <w:tblGrid>
        <w:gridCol w:w="1000"/>
        <w:gridCol w:w="1000"/>
        <w:gridCol w:w="1780"/>
        <w:gridCol w:w="1000"/>
      </w:tblGrid>
      <w:tr w:rsidR="00E945B6" w:rsidRPr="00E945B6" w14:paraId="3C5C9007" w14:textId="77777777" w:rsidTr="007A02B5">
        <w:trPr>
          <w:trHeight w:val="1218"/>
        </w:trPr>
        <w:tc>
          <w:tcPr>
            <w:tcW w:w="1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4D2DFB7" w14:textId="77777777" w:rsidR="00E945B6" w:rsidRPr="00E945B6" w:rsidRDefault="00E945B6">
            <w:pPr>
              <w:spacing w:line="256" w:lineRule="auto"/>
              <w:rPr>
                <w:rFonts w:cstheme="minorHAnsi"/>
                <w:b/>
                <w:bCs/>
              </w:rPr>
            </w:pPr>
            <w:r w:rsidRPr="00E945B6">
              <w:rPr>
                <w:rFonts w:cstheme="minorHAnsi"/>
                <w:b/>
                <w:bCs/>
              </w:rPr>
              <w:t>Month</w:t>
            </w:r>
          </w:p>
        </w:tc>
        <w:tc>
          <w:tcPr>
            <w:tcW w:w="10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8DD39BC" w14:textId="77777777" w:rsidR="00E945B6" w:rsidRPr="00E945B6" w:rsidRDefault="00E945B6">
            <w:pPr>
              <w:spacing w:line="256" w:lineRule="auto"/>
              <w:rPr>
                <w:rFonts w:cstheme="minorHAnsi"/>
                <w:b/>
                <w:bCs/>
              </w:rPr>
            </w:pPr>
            <w:r w:rsidRPr="00E945B6">
              <w:rPr>
                <w:rFonts w:cstheme="minorHAnsi"/>
                <w:b/>
                <w:bCs/>
              </w:rPr>
              <w:t>Plan</w:t>
            </w:r>
          </w:p>
        </w:tc>
        <w:tc>
          <w:tcPr>
            <w:tcW w:w="17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9FCBB5C" w14:textId="77777777" w:rsidR="00E945B6" w:rsidRPr="00E945B6" w:rsidRDefault="00E945B6">
            <w:pPr>
              <w:spacing w:line="256" w:lineRule="auto"/>
              <w:rPr>
                <w:rFonts w:cstheme="minorHAnsi"/>
                <w:b/>
                <w:bCs/>
              </w:rPr>
            </w:pPr>
            <w:r w:rsidRPr="00E945B6">
              <w:rPr>
                <w:rFonts w:cstheme="minorHAnsi"/>
                <w:b/>
                <w:bCs/>
              </w:rPr>
              <w:t>Additional Capacity</w:t>
            </w:r>
          </w:p>
        </w:tc>
        <w:tc>
          <w:tcPr>
            <w:tcW w:w="10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FAC9F00" w14:textId="77777777" w:rsidR="00E945B6" w:rsidRPr="00E945B6" w:rsidRDefault="00E945B6">
            <w:pPr>
              <w:spacing w:line="256" w:lineRule="auto"/>
              <w:jc w:val="center"/>
              <w:rPr>
                <w:rFonts w:cstheme="minorHAnsi"/>
                <w:b/>
                <w:bCs/>
              </w:rPr>
            </w:pPr>
            <w:r w:rsidRPr="00E945B6">
              <w:rPr>
                <w:rFonts w:cstheme="minorHAnsi"/>
                <w:b/>
                <w:bCs/>
              </w:rPr>
              <w:t>Revised Plan</w:t>
            </w:r>
          </w:p>
        </w:tc>
      </w:tr>
      <w:tr w:rsidR="00E945B6" w:rsidRPr="00E945B6" w14:paraId="171A5B0D" w14:textId="77777777" w:rsidTr="007A02B5">
        <w:trPr>
          <w:trHeight w:val="288"/>
        </w:trPr>
        <w:tc>
          <w:tcPr>
            <w:tcW w:w="1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0E2BE4" w14:textId="77777777" w:rsidR="00E945B6" w:rsidRPr="00E945B6" w:rsidRDefault="00E945B6">
            <w:pPr>
              <w:spacing w:line="256" w:lineRule="auto"/>
              <w:jc w:val="center"/>
              <w:rPr>
                <w:rFonts w:cstheme="minorHAnsi"/>
              </w:rPr>
            </w:pPr>
            <w:r w:rsidRPr="00E945B6">
              <w:rPr>
                <w:rFonts w:cstheme="minorHAnsi"/>
              </w:rPr>
              <w:t>May</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6B161" w14:textId="77777777" w:rsidR="00E945B6" w:rsidRPr="00E945B6" w:rsidRDefault="00E945B6">
            <w:pPr>
              <w:spacing w:line="256" w:lineRule="auto"/>
              <w:jc w:val="center"/>
              <w:rPr>
                <w:rFonts w:cstheme="minorHAnsi"/>
              </w:rPr>
            </w:pPr>
            <w:r w:rsidRPr="00E945B6">
              <w:rPr>
                <w:rFonts w:cstheme="minorHAnsi"/>
              </w:rPr>
              <w:t>3,602</w:t>
            </w: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BFB121" w14:textId="77777777" w:rsidR="00E945B6" w:rsidRPr="00E945B6" w:rsidRDefault="00E945B6">
            <w:pPr>
              <w:rPr>
                <w:rFonts w:cstheme="minorHAnsi"/>
              </w:rPr>
            </w:pP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FAFF20" w14:textId="77777777" w:rsidR="00E945B6" w:rsidRPr="00E945B6" w:rsidRDefault="00E945B6">
            <w:pPr>
              <w:spacing w:line="256" w:lineRule="auto"/>
              <w:rPr>
                <w:rFonts w:cstheme="minorHAnsi"/>
              </w:rPr>
            </w:pPr>
          </w:p>
        </w:tc>
      </w:tr>
      <w:tr w:rsidR="00E945B6" w:rsidRPr="00E945B6" w14:paraId="2F7C1757" w14:textId="77777777" w:rsidTr="007A02B5">
        <w:trPr>
          <w:trHeight w:val="288"/>
        </w:trPr>
        <w:tc>
          <w:tcPr>
            <w:tcW w:w="1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23AEE7" w14:textId="77777777" w:rsidR="00E945B6" w:rsidRPr="00E945B6" w:rsidRDefault="00E945B6">
            <w:pPr>
              <w:spacing w:line="256" w:lineRule="auto"/>
              <w:jc w:val="center"/>
              <w:rPr>
                <w:rFonts w:cstheme="minorHAnsi"/>
              </w:rPr>
            </w:pPr>
            <w:r w:rsidRPr="00E945B6">
              <w:rPr>
                <w:rFonts w:cstheme="minorHAnsi"/>
              </w:rPr>
              <w:t>June</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F9C211" w14:textId="77777777" w:rsidR="00E945B6" w:rsidRPr="00E945B6" w:rsidRDefault="00E945B6">
            <w:pPr>
              <w:spacing w:line="256" w:lineRule="auto"/>
              <w:jc w:val="center"/>
              <w:rPr>
                <w:rFonts w:cstheme="minorHAnsi"/>
              </w:rPr>
            </w:pPr>
            <w:r w:rsidRPr="00E945B6">
              <w:rPr>
                <w:rFonts w:cstheme="minorHAnsi"/>
              </w:rPr>
              <w:t>3,385</w:t>
            </w: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96BA1A" w14:textId="77777777" w:rsidR="00E945B6" w:rsidRPr="00E945B6" w:rsidRDefault="00E945B6">
            <w:pPr>
              <w:spacing w:line="256" w:lineRule="auto"/>
              <w:jc w:val="center"/>
              <w:rPr>
                <w:rFonts w:cstheme="minorHAnsi"/>
                <w:b/>
                <w:bCs/>
              </w:rPr>
            </w:pPr>
            <w:r w:rsidRPr="00E945B6">
              <w:rPr>
                <w:rFonts w:cstheme="minorHAnsi"/>
                <w:b/>
                <w:bCs/>
              </w:rPr>
              <w:t>1,959</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6E4C90" w14:textId="77777777" w:rsidR="00E945B6" w:rsidRPr="00E945B6" w:rsidRDefault="00E945B6">
            <w:pPr>
              <w:spacing w:line="256" w:lineRule="auto"/>
              <w:jc w:val="center"/>
              <w:rPr>
                <w:rFonts w:cstheme="minorHAnsi"/>
              </w:rPr>
            </w:pPr>
            <w:r w:rsidRPr="00E945B6">
              <w:rPr>
                <w:rFonts w:cstheme="minorHAnsi"/>
              </w:rPr>
              <w:t>5,344</w:t>
            </w:r>
          </w:p>
        </w:tc>
      </w:tr>
      <w:tr w:rsidR="00E945B6" w:rsidRPr="00E945B6" w14:paraId="0516D604" w14:textId="77777777" w:rsidTr="007A02B5">
        <w:trPr>
          <w:trHeight w:val="294"/>
        </w:trPr>
        <w:tc>
          <w:tcPr>
            <w:tcW w:w="1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983527" w14:textId="77777777" w:rsidR="00E945B6" w:rsidRPr="00E945B6" w:rsidRDefault="00E945B6">
            <w:pPr>
              <w:spacing w:line="256" w:lineRule="auto"/>
              <w:jc w:val="center"/>
              <w:rPr>
                <w:rFonts w:cstheme="minorHAnsi"/>
              </w:rPr>
            </w:pPr>
            <w:r w:rsidRPr="00E945B6">
              <w:rPr>
                <w:rFonts w:cstheme="minorHAnsi"/>
              </w:rPr>
              <w:t>July</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3BFD1F" w14:textId="77777777" w:rsidR="00E945B6" w:rsidRPr="00E945B6" w:rsidRDefault="00E945B6">
            <w:pPr>
              <w:spacing w:line="256" w:lineRule="auto"/>
              <w:jc w:val="center"/>
              <w:rPr>
                <w:rFonts w:cstheme="minorHAnsi"/>
              </w:rPr>
            </w:pPr>
            <w:r w:rsidRPr="00E945B6">
              <w:rPr>
                <w:rFonts w:cstheme="minorHAnsi"/>
              </w:rPr>
              <w:t>3,174</w:t>
            </w: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6A73F1" w14:textId="77777777" w:rsidR="00E945B6" w:rsidRPr="00E945B6" w:rsidRDefault="00E945B6">
            <w:pPr>
              <w:spacing w:line="256" w:lineRule="auto"/>
              <w:jc w:val="center"/>
              <w:rPr>
                <w:rFonts w:cstheme="minorHAnsi"/>
                <w:b/>
                <w:bCs/>
              </w:rPr>
            </w:pPr>
            <w:r w:rsidRPr="00E945B6">
              <w:rPr>
                <w:rFonts w:cstheme="minorHAnsi"/>
                <w:b/>
                <w:bCs/>
              </w:rPr>
              <w:t>2,213</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EAAAF" w14:textId="77777777" w:rsidR="00E945B6" w:rsidRPr="00E945B6" w:rsidRDefault="00E945B6">
            <w:pPr>
              <w:spacing w:line="256" w:lineRule="auto"/>
              <w:jc w:val="center"/>
              <w:rPr>
                <w:rFonts w:cstheme="minorHAnsi"/>
              </w:rPr>
            </w:pPr>
            <w:r w:rsidRPr="00E945B6">
              <w:rPr>
                <w:rFonts w:cstheme="minorHAnsi"/>
              </w:rPr>
              <w:t>5,387</w:t>
            </w:r>
          </w:p>
        </w:tc>
      </w:tr>
    </w:tbl>
    <w:p w14:paraId="581D1425" w14:textId="77777777" w:rsidR="00E945B6" w:rsidRPr="00E945B6" w:rsidRDefault="00E945B6" w:rsidP="00E945B6">
      <w:pPr>
        <w:pStyle w:val="xxxxmsonormal"/>
        <w:jc w:val="center"/>
        <w:rPr>
          <w:rFonts w:asciiTheme="minorHAnsi" w:hAnsiTheme="minorHAnsi" w:cstheme="minorHAnsi"/>
          <w:b/>
          <w:bCs/>
        </w:rPr>
      </w:pPr>
    </w:p>
    <w:p w14:paraId="6E9AAE39" w14:textId="77777777" w:rsidR="00E945B6" w:rsidRPr="00E945B6" w:rsidRDefault="00E945B6" w:rsidP="00E945B6">
      <w:pPr>
        <w:rPr>
          <w:rFonts w:cstheme="minorHAnsi"/>
        </w:rPr>
      </w:pPr>
    </w:p>
    <w:p w14:paraId="3F1AB84B" w14:textId="77777777" w:rsidR="00E945B6" w:rsidRPr="00E945B6" w:rsidRDefault="00E945B6" w:rsidP="00E945B6">
      <w:pPr>
        <w:rPr>
          <w:rFonts w:cstheme="minorHAnsi"/>
        </w:rPr>
      </w:pPr>
    </w:p>
    <w:p w14:paraId="7F1CEB2F" w14:textId="77777777" w:rsidR="00E945B6" w:rsidRPr="00E945B6" w:rsidRDefault="00E945B6" w:rsidP="00E945B6">
      <w:pPr>
        <w:rPr>
          <w:rFonts w:cstheme="minorHAnsi"/>
        </w:rPr>
      </w:pPr>
    </w:p>
    <w:p w14:paraId="13777764" w14:textId="77777777" w:rsidR="00E945B6" w:rsidRPr="00E945B6" w:rsidRDefault="00E945B6" w:rsidP="00E945B6">
      <w:pPr>
        <w:rPr>
          <w:rFonts w:cstheme="minorHAnsi"/>
        </w:rPr>
      </w:pPr>
    </w:p>
    <w:p w14:paraId="692C00FB" w14:textId="77777777" w:rsidR="00E945B6" w:rsidRPr="00E945B6" w:rsidRDefault="00E945B6" w:rsidP="00E945B6">
      <w:pPr>
        <w:rPr>
          <w:rFonts w:cstheme="minorHAnsi"/>
        </w:rPr>
      </w:pPr>
    </w:p>
    <w:p w14:paraId="0CC66E41" w14:textId="77777777" w:rsidR="00E945B6" w:rsidRPr="00E945B6" w:rsidRDefault="00E945B6" w:rsidP="00E945B6">
      <w:pPr>
        <w:rPr>
          <w:rFonts w:cstheme="minorHAnsi"/>
        </w:rPr>
      </w:pPr>
    </w:p>
    <w:p w14:paraId="33807DA5" w14:textId="77777777" w:rsidR="00E945B6" w:rsidRPr="00E945B6" w:rsidRDefault="00E945B6" w:rsidP="00E945B6">
      <w:pPr>
        <w:rPr>
          <w:rFonts w:cstheme="minorHAnsi"/>
        </w:rPr>
      </w:pPr>
      <w:r w:rsidRPr="00E945B6">
        <w:rPr>
          <w:rFonts w:cstheme="minorHAnsi"/>
        </w:rPr>
        <w:t xml:space="preserve">These appointments will be bookable with the same process as the rest of the EAS appointment slots. In hours, patients can be booked into the service by their practice via the “Book cross-organisational slot” function in EMIS. Patients can also access the service through calling NHS 111. </w:t>
      </w:r>
    </w:p>
    <w:p w14:paraId="6360E819" w14:textId="77777777" w:rsidR="00E945B6" w:rsidRPr="00E945B6" w:rsidRDefault="00E945B6" w:rsidP="00E945B6">
      <w:pPr>
        <w:spacing w:before="100" w:beforeAutospacing="1" w:after="100" w:afterAutospacing="1"/>
        <w:rPr>
          <w:rFonts w:cstheme="minorHAnsi"/>
          <w:b/>
          <w:bCs/>
        </w:rPr>
      </w:pPr>
      <w:r w:rsidRPr="00E945B6">
        <w:rPr>
          <w:rFonts w:cstheme="minorHAnsi"/>
          <w:b/>
          <w:bCs/>
        </w:rPr>
        <w:t>The appointments are released at the following times:</w:t>
      </w:r>
    </w:p>
    <w:p w14:paraId="17B4FA06" w14:textId="77777777" w:rsidR="00E945B6" w:rsidRPr="00E945B6" w:rsidRDefault="00E945B6" w:rsidP="00E945B6">
      <w:pPr>
        <w:pStyle w:val="ListParagraph"/>
        <w:numPr>
          <w:ilvl w:val="0"/>
          <w:numId w:val="8"/>
        </w:numPr>
        <w:spacing w:before="100" w:beforeAutospacing="1" w:after="100" w:afterAutospacing="1"/>
        <w:rPr>
          <w:rFonts w:asciiTheme="minorHAnsi" w:eastAsia="Times New Roman" w:hAnsiTheme="minorHAnsi" w:cstheme="minorHAnsi"/>
        </w:rPr>
      </w:pPr>
      <w:r w:rsidRPr="00E945B6">
        <w:rPr>
          <w:rFonts w:asciiTheme="minorHAnsi" w:eastAsia="Times New Roman" w:hAnsiTheme="minorHAnsi" w:cstheme="minorHAnsi"/>
        </w:rPr>
        <w:t>Monday-Friday - 10.00 &amp; 15.00 (on the day of the appointment)</w:t>
      </w:r>
    </w:p>
    <w:p w14:paraId="14E88416" w14:textId="77777777" w:rsidR="00E945B6" w:rsidRPr="00E945B6" w:rsidRDefault="00E945B6" w:rsidP="00E945B6">
      <w:pPr>
        <w:pStyle w:val="ListParagraph"/>
        <w:numPr>
          <w:ilvl w:val="0"/>
          <w:numId w:val="8"/>
        </w:numPr>
        <w:spacing w:before="100" w:beforeAutospacing="1" w:after="100" w:afterAutospacing="1"/>
        <w:rPr>
          <w:rFonts w:asciiTheme="minorHAnsi" w:eastAsia="Times New Roman" w:hAnsiTheme="minorHAnsi" w:cstheme="minorHAnsi"/>
        </w:rPr>
      </w:pPr>
      <w:r w:rsidRPr="00E945B6">
        <w:rPr>
          <w:rFonts w:asciiTheme="minorHAnsi" w:eastAsia="Times New Roman" w:hAnsiTheme="minorHAnsi" w:cstheme="minorHAnsi"/>
        </w:rPr>
        <w:t>Saturday-Sunday – released throughout the week (08.00 5 days and 3 days ahead of the appointment)</w:t>
      </w:r>
    </w:p>
    <w:p w14:paraId="5FCEF422" w14:textId="435D26F9" w:rsidR="00E945B6" w:rsidRPr="00E945B6" w:rsidRDefault="00E945B6" w:rsidP="00E945B6">
      <w:pPr>
        <w:rPr>
          <w:rFonts w:cstheme="minorHAnsi"/>
        </w:rPr>
      </w:pPr>
      <w:r w:rsidRPr="00E945B6">
        <w:rPr>
          <w:rFonts w:cstheme="minorHAnsi"/>
        </w:rPr>
        <w:t>Alternatively, patients can book directly through the appointment booking line – 02039486809 – which is available Monday-Friday 18.30-20.00 and Saturday-Sunday 08.00-20.00.</w:t>
      </w:r>
    </w:p>
    <w:p w14:paraId="2F370D26" w14:textId="75F14D79" w:rsidR="00E945B6" w:rsidRDefault="00E945B6" w:rsidP="00E945B6">
      <w:pPr>
        <w:rPr>
          <w:rFonts w:cstheme="minorHAnsi"/>
        </w:rPr>
      </w:pPr>
      <w:r w:rsidRPr="00E945B6">
        <w:rPr>
          <w:rFonts w:cstheme="minorHAnsi"/>
        </w:rPr>
        <w:t xml:space="preserve">When booking into this service, please provide updated contact numbers for the patient. This will ensure that the GP can successfully contact the patient to conduct the telephone or video consultation. Please see attached the EAS appointments booking process for step-by-step guidance or for more information on bookings appointments, please email </w:t>
      </w:r>
      <w:hyperlink r:id="rId10" w:history="1">
        <w:r w:rsidRPr="00E945B6">
          <w:rPr>
            <w:rStyle w:val="Hyperlink"/>
            <w:rFonts w:cstheme="minorHAnsi"/>
            <w:color w:val="auto"/>
          </w:rPr>
          <w:t>barnetfederatedgps.services@nhs.net</w:t>
        </w:r>
      </w:hyperlink>
      <w:r w:rsidRPr="00E945B6">
        <w:rPr>
          <w:rFonts w:cstheme="minorHAnsi"/>
        </w:rPr>
        <w:t>.</w:t>
      </w:r>
    </w:p>
    <w:p w14:paraId="2EF415B3" w14:textId="722FF5F3" w:rsidR="009D27ED" w:rsidRPr="009D27ED" w:rsidRDefault="009D27ED" w:rsidP="00E945B6">
      <w:pPr>
        <w:rPr>
          <w:rFonts w:cstheme="minorHAnsi"/>
          <w:b/>
          <w:bCs/>
        </w:rPr>
      </w:pPr>
      <w:r w:rsidRPr="009D27ED">
        <w:rPr>
          <w:rFonts w:cstheme="minorHAnsi"/>
          <w:b/>
          <w:bCs/>
        </w:rPr>
        <w:t xml:space="preserve">EAS Appointments Booking Process </w:t>
      </w:r>
    </w:p>
    <w:bookmarkStart w:id="0" w:name="_MON_1683371831"/>
    <w:bookmarkEnd w:id="0"/>
    <w:p w14:paraId="5A0791DC" w14:textId="7DCFEAA3" w:rsidR="00D70485" w:rsidRDefault="00C04B40" w:rsidP="0031723B">
      <w:pPr>
        <w:jc w:val="center"/>
        <w:rPr>
          <w:rFonts w:cstheme="minorHAnsi"/>
        </w:rPr>
      </w:pPr>
      <w:r>
        <w:rPr>
          <w:rFonts w:cstheme="minorHAnsi"/>
        </w:rPr>
        <w:object w:dxaOrig="1516" w:dyaOrig="987" w14:anchorId="6F42B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Word.Document.12" ShapeID="_x0000_i1025" DrawAspect="Icon" ObjectID="_1683455700" r:id="rId12">
            <o:FieldCodes>\s</o:FieldCodes>
          </o:OLEObject>
        </w:object>
      </w:r>
    </w:p>
    <w:p w14:paraId="6B368E88" w14:textId="77777777" w:rsidR="0031723B" w:rsidRDefault="0031723B" w:rsidP="00B52ED7">
      <w:pPr>
        <w:rPr>
          <w:rFonts w:ascii="Aharoni" w:hAnsi="Aharoni" w:cs="Aharoni"/>
          <w:color w:val="002060"/>
          <w:sz w:val="28"/>
          <w:szCs w:val="28"/>
          <w:lang w:val="en-US"/>
        </w:rPr>
      </w:pPr>
    </w:p>
    <w:p w14:paraId="4F0B87CD" w14:textId="77777777" w:rsidR="0031723B" w:rsidRDefault="0031723B" w:rsidP="00B52ED7">
      <w:pPr>
        <w:rPr>
          <w:rFonts w:ascii="Aharoni" w:hAnsi="Aharoni" w:cs="Aharoni"/>
          <w:color w:val="002060"/>
          <w:sz w:val="28"/>
          <w:szCs w:val="28"/>
          <w:lang w:val="en-US"/>
        </w:rPr>
      </w:pPr>
    </w:p>
    <w:p w14:paraId="0F9346FC" w14:textId="2706E853" w:rsidR="00B52ED7" w:rsidRPr="00C47588" w:rsidRDefault="00B52ED7" w:rsidP="00B52ED7">
      <w:pPr>
        <w:rPr>
          <w:rFonts w:ascii="Aharoni" w:hAnsi="Aharoni" w:cs="Aharoni"/>
          <w:color w:val="002060"/>
          <w:sz w:val="28"/>
          <w:szCs w:val="28"/>
          <w:lang w:val="en-US"/>
        </w:rPr>
      </w:pPr>
      <w:r w:rsidRPr="00C47588">
        <w:rPr>
          <w:rFonts w:ascii="Aharoni" w:hAnsi="Aharoni" w:cs="Aharoni" w:hint="cs"/>
          <w:color w:val="002060"/>
          <w:sz w:val="28"/>
          <w:szCs w:val="28"/>
          <w:lang w:val="en-US"/>
        </w:rPr>
        <w:lastRenderedPageBreak/>
        <w:t>Housebound Patients</w:t>
      </w:r>
    </w:p>
    <w:p w14:paraId="2016F9B5" w14:textId="77777777" w:rsidR="00B52ED7" w:rsidRPr="00C47588" w:rsidRDefault="00B52ED7" w:rsidP="00B52ED7">
      <w:pPr>
        <w:rPr>
          <w:rFonts w:cstheme="minorHAnsi"/>
          <w:lang w:val="en-US"/>
        </w:rPr>
      </w:pPr>
      <w:r w:rsidRPr="00C47588">
        <w:rPr>
          <w:rFonts w:cstheme="minorHAnsi"/>
        </w:rPr>
        <w:t>We are very pleased to advise that an interim Barnet borough offer for housebound COVID vaccinations has been agreed for newly identified and remaining housebound patients who require a 1</w:t>
      </w:r>
      <w:r w:rsidRPr="00C47588">
        <w:rPr>
          <w:rFonts w:cstheme="minorHAnsi"/>
          <w:vertAlign w:val="superscript"/>
        </w:rPr>
        <w:t>st</w:t>
      </w:r>
      <w:r w:rsidRPr="00C47588">
        <w:rPr>
          <w:rFonts w:cstheme="minorHAnsi"/>
        </w:rPr>
        <w:t xml:space="preserve"> and/or 2</w:t>
      </w:r>
      <w:r w:rsidRPr="00C47588">
        <w:rPr>
          <w:rFonts w:cstheme="minorHAnsi"/>
          <w:vertAlign w:val="superscript"/>
        </w:rPr>
        <w:t>nd</w:t>
      </w:r>
      <w:r w:rsidRPr="00C47588">
        <w:rPr>
          <w:rFonts w:cstheme="minorHAnsi"/>
        </w:rPr>
        <w:t xml:space="preserve"> dose vaccination, until any model for boosters and expectations for autumn/winter planning becomes clear.</w:t>
      </w:r>
    </w:p>
    <w:p w14:paraId="2C764529" w14:textId="77777777" w:rsidR="00B52ED7" w:rsidRPr="00C47588" w:rsidRDefault="00B52ED7" w:rsidP="00B52ED7">
      <w:pPr>
        <w:pStyle w:val="xmsonormal"/>
        <w:rPr>
          <w:rFonts w:asciiTheme="minorHAnsi" w:hAnsiTheme="minorHAnsi" w:cstheme="minorHAnsi"/>
          <w:sz w:val="22"/>
          <w:szCs w:val="22"/>
        </w:rPr>
      </w:pPr>
      <w:r w:rsidRPr="00C47588">
        <w:rPr>
          <w:rFonts w:asciiTheme="minorHAnsi" w:hAnsiTheme="minorHAnsi" w:cstheme="minorHAnsi"/>
          <w:sz w:val="22"/>
          <w:szCs w:val="22"/>
        </w:rPr>
        <w:t xml:space="preserve">This is a joint effort of: </w:t>
      </w:r>
    </w:p>
    <w:p w14:paraId="5047F668" w14:textId="77777777" w:rsidR="00B52ED7" w:rsidRPr="00C47588" w:rsidRDefault="00B52ED7" w:rsidP="00B52ED7">
      <w:pPr>
        <w:pStyle w:val="xmsonormal"/>
        <w:rPr>
          <w:rFonts w:asciiTheme="minorHAnsi" w:hAnsiTheme="minorHAnsi" w:cstheme="minorHAnsi"/>
          <w:sz w:val="22"/>
          <w:szCs w:val="22"/>
        </w:rPr>
      </w:pPr>
      <w:r w:rsidRPr="00C47588">
        <w:rPr>
          <w:rFonts w:asciiTheme="minorHAnsi" w:hAnsiTheme="minorHAnsi" w:cstheme="minorHAnsi"/>
          <w:sz w:val="22"/>
          <w:szCs w:val="22"/>
        </w:rPr>
        <w:t> </w:t>
      </w:r>
    </w:p>
    <w:p w14:paraId="73C4DCAE" w14:textId="77777777" w:rsidR="00B52ED7" w:rsidRPr="00C47588" w:rsidRDefault="00B52ED7" w:rsidP="00B52ED7">
      <w:pPr>
        <w:pStyle w:val="xmsolistparagraph"/>
        <w:numPr>
          <w:ilvl w:val="0"/>
          <w:numId w:val="1"/>
        </w:numPr>
        <w:rPr>
          <w:rFonts w:asciiTheme="minorHAnsi" w:eastAsia="Times New Roman" w:hAnsiTheme="minorHAnsi" w:cstheme="minorHAnsi"/>
          <w:sz w:val="22"/>
          <w:szCs w:val="22"/>
        </w:rPr>
      </w:pPr>
      <w:r w:rsidRPr="00C47588">
        <w:rPr>
          <w:rFonts w:asciiTheme="minorHAnsi" w:eastAsia="Times New Roman" w:hAnsiTheme="minorHAnsi" w:cstheme="minorHAnsi"/>
          <w:sz w:val="22"/>
          <w:szCs w:val="22"/>
        </w:rPr>
        <w:t>Barnet Federation GPs who will</w:t>
      </w:r>
    </w:p>
    <w:p w14:paraId="6252E470" w14:textId="77777777" w:rsidR="00B52ED7" w:rsidRPr="00C47588" w:rsidRDefault="00B52ED7" w:rsidP="00B52ED7">
      <w:pPr>
        <w:pStyle w:val="xmsolistparagraph"/>
        <w:numPr>
          <w:ilvl w:val="1"/>
          <w:numId w:val="2"/>
        </w:numPr>
        <w:rPr>
          <w:rFonts w:asciiTheme="minorHAnsi" w:eastAsia="Times New Roman" w:hAnsiTheme="minorHAnsi" w:cstheme="minorHAnsi"/>
          <w:sz w:val="22"/>
          <w:szCs w:val="22"/>
        </w:rPr>
      </w:pPr>
      <w:r w:rsidRPr="00C47588">
        <w:rPr>
          <w:rFonts w:asciiTheme="minorHAnsi" w:eastAsia="Times New Roman" w:hAnsiTheme="minorHAnsi" w:cstheme="minorHAnsi"/>
          <w:sz w:val="22"/>
          <w:szCs w:val="22"/>
        </w:rPr>
        <w:t>host a central email address which all practices can refer into</w:t>
      </w:r>
    </w:p>
    <w:p w14:paraId="211285D0" w14:textId="77777777" w:rsidR="00B52ED7" w:rsidRPr="00C47588" w:rsidRDefault="00B52ED7" w:rsidP="00B52ED7">
      <w:pPr>
        <w:pStyle w:val="xmsolistparagraph"/>
        <w:numPr>
          <w:ilvl w:val="1"/>
          <w:numId w:val="2"/>
        </w:numPr>
        <w:rPr>
          <w:rFonts w:asciiTheme="minorHAnsi" w:eastAsia="Times New Roman" w:hAnsiTheme="minorHAnsi" w:cstheme="minorHAnsi"/>
          <w:sz w:val="22"/>
          <w:szCs w:val="22"/>
        </w:rPr>
      </w:pPr>
      <w:r w:rsidRPr="00C47588">
        <w:rPr>
          <w:rFonts w:asciiTheme="minorHAnsi" w:eastAsia="Times New Roman" w:hAnsiTheme="minorHAnsi" w:cstheme="minorHAnsi"/>
          <w:sz w:val="22"/>
          <w:szCs w:val="22"/>
        </w:rPr>
        <w:t xml:space="preserve">coordinate referrals, call and recall the patents, obtain patient consent and book the vaccination </w:t>
      </w:r>
      <w:proofErr w:type="gramStart"/>
      <w:r w:rsidRPr="00C47588">
        <w:rPr>
          <w:rFonts w:asciiTheme="minorHAnsi" w:eastAsia="Times New Roman" w:hAnsiTheme="minorHAnsi" w:cstheme="minorHAnsi"/>
          <w:sz w:val="22"/>
          <w:szCs w:val="22"/>
        </w:rPr>
        <w:t>appointments</w:t>
      </w:r>
      <w:proofErr w:type="gramEnd"/>
      <w:r w:rsidRPr="00C47588">
        <w:rPr>
          <w:rFonts w:asciiTheme="minorHAnsi" w:eastAsia="Times New Roman" w:hAnsiTheme="minorHAnsi" w:cstheme="minorHAnsi"/>
          <w:sz w:val="22"/>
          <w:szCs w:val="22"/>
        </w:rPr>
        <w:t xml:space="preserve"> </w:t>
      </w:r>
    </w:p>
    <w:p w14:paraId="5EA45055" w14:textId="77777777" w:rsidR="00B52ED7" w:rsidRPr="00C47588" w:rsidRDefault="00B52ED7" w:rsidP="00B52ED7">
      <w:pPr>
        <w:pStyle w:val="xmsolistparagraph"/>
        <w:numPr>
          <w:ilvl w:val="1"/>
          <w:numId w:val="2"/>
        </w:numPr>
        <w:rPr>
          <w:rFonts w:asciiTheme="minorHAnsi" w:eastAsia="Times New Roman" w:hAnsiTheme="minorHAnsi" w:cstheme="minorHAnsi"/>
          <w:sz w:val="22"/>
          <w:szCs w:val="22"/>
        </w:rPr>
      </w:pPr>
      <w:r w:rsidRPr="00C47588">
        <w:rPr>
          <w:rFonts w:asciiTheme="minorHAnsi" w:eastAsia="Times New Roman" w:hAnsiTheme="minorHAnsi" w:cstheme="minorHAnsi"/>
          <w:sz w:val="22"/>
          <w:szCs w:val="22"/>
        </w:rPr>
        <w:t xml:space="preserve">and collate the list of sufficient numbers (9-11 patients) for CLCH to undertake </w:t>
      </w:r>
      <w:proofErr w:type="gramStart"/>
      <w:r w:rsidRPr="00C47588">
        <w:rPr>
          <w:rFonts w:asciiTheme="minorHAnsi" w:eastAsia="Times New Roman" w:hAnsiTheme="minorHAnsi" w:cstheme="minorHAnsi"/>
          <w:sz w:val="22"/>
          <w:szCs w:val="22"/>
        </w:rPr>
        <w:t>vaccinations</w:t>
      </w:r>
      <w:proofErr w:type="gramEnd"/>
    </w:p>
    <w:p w14:paraId="60AAA990" w14:textId="77777777" w:rsidR="00B52ED7" w:rsidRPr="00C47588" w:rsidRDefault="00B52ED7" w:rsidP="00B52ED7">
      <w:pPr>
        <w:pStyle w:val="xmsolistparagraph"/>
        <w:ind w:left="1440"/>
        <w:rPr>
          <w:rFonts w:asciiTheme="minorHAnsi" w:hAnsiTheme="minorHAnsi" w:cstheme="minorHAnsi"/>
          <w:sz w:val="22"/>
          <w:szCs w:val="22"/>
        </w:rPr>
      </w:pPr>
    </w:p>
    <w:p w14:paraId="0E37ED9B" w14:textId="77777777" w:rsidR="00B52ED7" w:rsidRPr="00C47588" w:rsidRDefault="00B52ED7" w:rsidP="00B52ED7">
      <w:pPr>
        <w:pStyle w:val="xmsolistparagraph"/>
        <w:numPr>
          <w:ilvl w:val="0"/>
          <w:numId w:val="1"/>
        </w:numPr>
        <w:rPr>
          <w:rFonts w:asciiTheme="minorHAnsi" w:eastAsia="Times New Roman" w:hAnsiTheme="minorHAnsi" w:cstheme="minorHAnsi"/>
          <w:sz w:val="22"/>
          <w:szCs w:val="22"/>
        </w:rPr>
      </w:pPr>
      <w:r w:rsidRPr="00C47588">
        <w:rPr>
          <w:rFonts w:asciiTheme="minorHAnsi" w:eastAsia="Times New Roman" w:hAnsiTheme="minorHAnsi" w:cstheme="minorHAnsi"/>
          <w:sz w:val="22"/>
          <w:szCs w:val="22"/>
        </w:rPr>
        <w:t xml:space="preserve">CLCH </w:t>
      </w:r>
    </w:p>
    <w:p w14:paraId="12A30331" w14:textId="77777777" w:rsidR="00B52ED7" w:rsidRPr="00C47588" w:rsidRDefault="00B52ED7" w:rsidP="00B52ED7">
      <w:pPr>
        <w:pStyle w:val="xmsolistparagraph"/>
        <w:numPr>
          <w:ilvl w:val="1"/>
          <w:numId w:val="2"/>
        </w:numPr>
        <w:rPr>
          <w:rFonts w:asciiTheme="minorHAnsi" w:eastAsia="Times New Roman" w:hAnsiTheme="minorHAnsi" w:cstheme="minorHAnsi"/>
          <w:sz w:val="22"/>
          <w:szCs w:val="22"/>
        </w:rPr>
      </w:pPr>
      <w:r w:rsidRPr="00C47588">
        <w:rPr>
          <w:rFonts w:asciiTheme="minorHAnsi" w:eastAsia="Times New Roman" w:hAnsiTheme="minorHAnsi" w:cstheme="minorHAnsi"/>
          <w:sz w:val="22"/>
          <w:szCs w:val="22"/>
        </w:rPr>
        <w:t xml:space="preserve">who provide the vaccinators &amp; software to map best route &amp; update </w:t>
      </w:r>
      <w:proofErr w:type="gramStart"/>
      <w:r w:rsidRPr="00C47588">
        <w:rPr>
          <w:rFonts w:asciiTheme="minorHAnsi" w:eastAsia="Times New Roman" w:hAnsiTheme="minorHAnsi" w:cstheme="minorHAnsi"/>
          <w:sz w:val="22"/>
          <w:szCs w:val="22"/>
        </w:rPr>
        <w:t>pinnacle</w:t>
      </w:r>
      <w:proofErr w:type="gramEnd"/>
      <w:r w:rsidRPr="00C47588">
        <w:rPr>
          <w:rFonts w:asciiTheme="minorHAnsi" w:eastAsia="Times New Roman" w:hAnsiTheme="minorHAnsi" w:cstheme="minorHAnsi"/>
          <w:sz w:val="22"/>
          <w:szCs w:val="22"/>
        </w:rPr>
        <w:t xml:space="preserve">   </w:t>
      </w:r>
    </w:p>
    <w:p w14:paraId="12BE24E7" w14:textId="77777777" w:rsidR="00B52ED7" w:rsidRPr="00C47588" w:rsidRDefault="00B52ED7" w:rsidP="00B52ED7">
      <w:pPr>
        <w:pStyle w:val="xmsolistparagraph"/>
        <w:ind w:left="1440"/>
        <w:rPr>
          <w:rFonts w:asciiTheme="minorHAnsi" w:hAnsiTheme="minorHAnsi" w:cstheme="minorHAnsi"/>
          <w:sz w:val="22"/>
          <w:szCs w:val="22"/>
        </w:rPr>
      </w:pPr>
    </w:p>
    <w:p w14:paraId="239A6AF1" w14:textId="77777777" w:rsidR="00B52ED7" w:rsidRPr="00C47588" w:rsidRDefault="00B52ED7" w:rsidP="00B52ED7">
      <w:pPr>
        <w:pStyle w:val="xmsolistparagraph"/>
        <w:numPr>
          <w:ilvl w:val="0"/>
          <w:numId w:val="1"/>
        </w:numPr>
        <w:rPr>
          <w:rFonts w:asciiTheme="minorHAnsi" w:eastAsia="Times New Roman" w:hAnsiTheme="minorHAnsi" w:cstheme="minorHAnsi"/>
          <w:sz w:val="22"/>
          <w:szCs w:val="22"/>
        </w:rPr>
      </w:pPr>
      <w:r w:rsidRPr="00C47588">
        <w:rPr>
          <w:rFonts w:asciiTheme="minorHAnsi" w:eastAsia="Times New Roman" w:hAnsiTheme="minorHAnsi" w:cstheme="minorHAnsi"/>
          <w:sz w:val="22"/>
          <w:szCs w:val="22"/>
        </w:rPr>
        <w:t>PCN 1W Local Vaccination Site</w:t>
      </w:r>
    </w:p>
    <w:p w14:paraId="76055BCA" w14:textId="77777777" w:rsidR="00B52ED7" w:rsidRPr="00C47588" w:rsidRDefault="00B52ED7" w:rsidP="00B52ED7">
      <w:pPr>
        <w:pStyle w:val="xmsolistparagraph"/>
        <w:numPr>
          <w:ilvl w:val="1"/>
          <w:numId w:val="2"/>
        </w:numPr>
        <w:rPr>
          <w:rFonts w:asciiTheme="minorHAnsi" w:eastAsia="Times New Roman" w:hAnsiTheme="minorHAnsi" w:cstheme="minorHAnsi"/>
          <w:sz w:val="22"/>
          <w:szCs w:val="22"/>
        </w:rPr>
      </w:pPr>
      <w:r w:rsidRPr="00C47588">
        <w:rPr>
          <w:rFonts w:asciiTheme="minorHAnsi" w:eastAsia="Times New Roman" w:hAnsiTheme="minorHAnsi" w:cstheme="minorHAnsi"/>
          <w:sz w:val="22"/>
          <w:szCs w:val="22"/>
        </w:rPr>
        <w:t xml:space="preserve">Who will provide the </w:t>
      </w:r>
      <w:proofErr w:type="gramStart"/>
      <w:r w:rsidRPr="00C47588">
        <w:rPr>
          <w:rFonts w:asciiTheme="minorHAnsi" w:eastAsia="Times New Roman" w:hAnsiTheme="minorHAnsi" w:cstheme="minorHAnsi"/>
          <w:sz w:val="22"/>
          <w:szCs w:val="22"/>
        </w:rPr>
        <w:t>vaccine supply</w:t>
      </w:r>
      <w:proofErr w:type="gramEnd"/>
      <w:r w:rsidRPr="00C47588">
        <w:rPr>
          <w:rFonts w:asciiTheme="minorHAnsi" w:eastAsia="Times New Roman" w:hAnsiTheme="minorHAnsi" w:cstheme="minorHAnsi"/>
          <w:sz w:val="22"/>
          <w:szCs w:val="22"/>
        </w:rPr>
        <w:t xml:space="preserve"> </w:t>
      </w:r>
    </w:p>
    <w:p w14:paraId="469F5615" w14:textId="77777777" w:rsidR="00B52ED7" w:rsidRPr="00C47588" w:rsidRDefault="00B52ED7" w:rsidP="00B52ED7">
      <w:pPr>
        <w:pStyle w:val="xmsonormal"/>
        <w:rPr>
          <w:rFonts w:asciiTheme="minorHAnsi" w:hAnsiTheme="minorHAnsi" w:cstheme="minorHAnsi"/>
          <w:sz w:val="22"/>
          <w:szCs w:val="22"/>
        </w:rPr>
      </w:pPr>
      <w:r w:rsidRPr="00C47588">
        <w:rPr>
          <w:rFonts w:asciiTheme="minorHAnsi" w:hAnsiTheme="minorHAnsi" w:cstheme="minorHAnsi"/>
          <w:sz w:val="22"/>
          <w:szCs w:val="22"/>
        </w:rPr>
        <w:t> </w:t>
      </w:r>
    </w:p>
    <w:p w14:paraId="69B64DA6" w14:textId="77777777" w:rsidR="00B52ED7" w:rsidRPr="00C47588" w:rsidRDefault="00B52ED7" w:rsidP="00B52ED7">
      <w:pPr>
        <w:pStyle w:val="xmsonormal"/>
        <w:rPr>
          <w:rFonts w:asciiTheme="minorHAnsi" w:hAnsiTheme="minorHAnsi" w:cstheme="minorHAnsi"/>
          <w:sz w:val="22"/>
          <w:szCs w:val="22"/>
        </w:rPr>
      </w:pPr>
      <w:r w:rsidRPr="00C47588">
        <w:rPr>
          <w:rFonts w:asciiTheme="minorHAnsi" w:hAnsiTheme="minorHAnsi" w:cstheme="minorHAnsi"/>
          <w:sz w:val="22"/>
          <w:szCs w:val="22"/>
        </w:rPr>
        <w:t xml:space="preserve">This service is </w:t>
      </w:r>
      <w:r w:rsidRPr="00C47588">
        <w:rPr>
          <w:rFonts w:asciiTheme="minorHAnsi" w:hAnsiTheme="minorHAnsi" w:cstheme="minorHAnsi"/>
          <w:b/>
          <w:bCs/>
          <w:sz w:val="22"/>
          <w:szCs w:val="22"/>
        </w:rPr>
        <w:t>live with immediate effect</w:t>
      </w:r>
      <w:r w:rsidRPr="00C47588">
        <w:rPr>
          <w:rFonts w:asciiTheme="minorHAnsi" w:hAnsiTheme="minorHAnsi" w:cstheme="minorHAnsi"/>
          <w:sz w:val="22"/>
          <w:szCs w:val="22"/>
        </w:rPr>
        <w:t xml:space="preserve">.  Here are the details of how a practice can refer a housebound patient for a COVID vaccination:  </w:t>
      </w:r>
    </w:p>
    <w:p w14:paraId="11CDDA56" w14:textId="77777777" w:rsidR="00B52ED7" w:rsidRPr="00C47588" w:rsidRDefault="00B52ED7" w:rsidP="00B52ED7">
      <w:pPr>
        <w:pStyle w:val="xmsonormal"/>
        <w:rPr>
          <w:rFonts w:asciiTheme="minorHAnsi" w:hAnsiTheme="minorHAnsi" w:cstheme="minorHAnsi"/>
          <w:sz w:val="22"/>
          <w:szCs w:val="22"/>
        </w:rPr>
      </w:pPr>
      <w:r w:rsidRPr="00C47588">
        <w:rPr>
          <w:rFonts w:asciiTheme="minorHAnsi" w:hAnsiTheme="minorHAnsi" w:cstheme="minorHAnsi"/>
          <w:sz w:val="22"/>
          <w:szCs w:val="22"/>
        </w:rPr>
        <w:t> </w:t>
      </w:r>
    </w:p>
    <w:tbl>
      <w:tblPr>
        <w:tblW w:w="0" w:type="auto"/>
        <w:tblCellMar>
          <w:left w:w="0" w:type="dxa"/>
          <w:right w:w="0" w:type="dxa"/>
        </w:tblCellMar>
        <w:tblLook w:val="04A0" w:firstRow="1" w:lastRow="0" w:firstColumn="1" w:lastColumn="0" w:noHBand="0" w:noVBand="1"/>
      </w:tblPr>
      <w:tblGrid>
        <w:gridCol w:w="9006"/>
      </w:tblGrid>
      <w:tr w:rsidR="00B52ED7" w:rsidRPr="00C47588" w14:paraId="01B107A2" w14:textId="77777777" w:rsidTr="00C272EA">
        <w:tc>
          <w:tcPr>
            <w:tcW w:w="14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3DC07A" w14:textId="77777777" w:rsidR="00B52ED7" w:rsidRPr="00C47588" w:rsidRDefault="00B52ED7" w:rsidP="00C272EA">
            <w:pPr>
              <w:pStyle w:val="xmsonormal"/>
              <w:rPr>
                <w:rFonts w:asciiTheme="minorHAnsi" w:hAnsiTheme="minorHAnsi" w:cstheme="minorHAnsi"/>
                <w:sz w:val="22"/>
                <w:szCs w:val="22"/>
              </w:rPr>
            </w:pPr>
            <w:r w:rsidRPr="00C47588">
              <w:rPr>
                <w:rFonts w:asciiTheme="minorHAnsi" w:hAnsiTheme="minorHAnsi" w:cstheme="minorHAnsi"/>
                <w:sz w:val="22"/>
                <w:szCs w:val="22"/>
              </w:rPr>
              <w:t> </w:t>
            </w:r>
          </w:p>
          <w:p w14:paraId="590DDABD" w14:textId="77777777" w:rsidR="00B52ED7" w:rsidRPr="00C47588" w:rsidRDefault="00B52ED7" w:rsidP="00C272EA">
            <w:pPr>
              <w:pStyle w:val="xmsonormal"/>
              <w:rPr>
                <w:rFonts w:asciiTheme="minorHAnsi" w:hAnsiTheme="minorHAnsi" w:cstheme="minorHAnsi"/>
                <w:sz w:val="22"/>
                <w:szCs w:val="22"/>
              </w:rPr>
            </w:pPr>
            <w:r w:rsidRPr="00C47588">
              <w:rPr>
                <w:rFonts w:asciiTheme="minorHAnsi" w:hAnsiTheme="minorHAnsi" w:cstheme="minorHAnsi"/>
                <w:sz w:val="22"/>
                <w:szCs w:val="22"/>
              </w:rPr>
              <w:t xml:space="preserve">The practices refer by emailing </w:t>
            </w:r>
            <w:hyperlink r:id="rId13" w:history="1">
              <w:r w:rsidRPr="00C47588">
                <w:rPr>
                  <w:rStyle w:val="Hyperlink"/>
                  <w:rFonts w:asciiTheme="minorHAnsi" w:hAnsiTheme="minorHAnsi" w:cstheme="minorHAnsi"/>
                  <w:color w:val="auto"/>
                  <w:sz w:val="22"/>
                  <w:szCs w:val="22"/>
                </w:rPr>
                <w:t>barnetfederatedgps.services@nhs.net</w:t>
              </w:r>
            </w:hyperlink>
            <w:r w:rsidRPr="00C47588">
              <w:rPr>
                <w:rFonts w:asciiTheme="minorHAnsi" w:hAnsiTheme="minorHAnsi" w:cstheme="minorHAnsi"/>
                <w:sz w:val="22"/>
                <w:szCs w:val="22"/>
              </w:rPr>
              <w:t xml:space="preserve"> with the following information for each patient:</w:t>
            </w:r>
          </w:p>
          <w:p w14:paraId="038D7D60" w14:textId="77777777" w:rsidR="00B52ED7" w:rsidRPr="00C47588" w:rsidRDefault="00B52ED7" w:rsidP="00C272EA">
            <w:pPr>
              <w:numPr>
                <w:ilvl w:val="0"/>
                <w:numId w:val="3"/>
              </w:numPr>
              <w:spacing w:after="0" w:line="240" w:lineRule="auto"/>
              <w:rPr>
                <w:rFonts w:eastAsia="Times New Roman" w:cstheme="minorHAnsi"/>
              </w:rPr>
            </w:pPr>
            <w:r w:rsidRPr="00C47588">
              <w:rPr>
                <w:rFonts w:eastAsia="Times New Roman" w:cstheme="minorHAnsi"/>
              </w:rPr>
              <w:t>Full name</w:t>
            </w:r>
          </w:p>
          <w:p w14:paraId="660F70E3" w14:textId="77777777" w:rsidR="00B52ED7" w:rsidRPr="00C47588" w:rsidRDefault="00B52ED7" w:rsidP="00C272EA">
            <w:pPr>
              <w:numPr>
                <w:ilvl w:val="0"/>
                <w:numId w:val="3"/>
              </w:numPr>
              <w:spacing w:after="0" w:line="240" w:lineRule="auto"/>
              <w:rPr>
                <w:rFonts w:eastAsia="Times New Roman" w:cstheme="minorHAnsi"/>
              </w:rPr>
            </w:pPr>
            <w:r w:rsidRPr="00C47588">
              <w:rPr>
                <w:rFonts w:eastAsia="Times New Roman" w:cstheme="minorHAnsi"/>
              </w:rPr>
              <w:t>NHS number</w:t>
            </w:r>
          </w:p>
          <w:p w14:paraId="796AAA53" w14:textId="77777777" w:rsidR="00B52ED7" w:rsidRPr="00C47588" w:rsidRDefault="00B52ED7" w:rsidP="00C272EA">
            <w:pPr>
              <w:numPr>
                <w:ilvl w:val="0"/>
                <w:numId w:val="3"/>
              </w:numPr>
              <w:spacing w:after="0" w:line="240" w:lineRule="auto"/>
              <w:rPr>
                <w:rFonts w:eastAsia="Times New Roman" w:cstheme="minorHAnsi"/>
              </w:rPr>
            </w:pPr>
            <w:r w:rsidRPr="00C47588">
              <w:rPr>
                <w:rFonts w:eastAsia="Times New Roman" w:cstheme="minorHAnsi"/>
              </w:rPr>
              <w:t xml:space="preserve">Address </w:t>
            </w:r>
          </w:p>
          <w:p w14:paraId="0C1527A5" w14:textId="77777777" w:rsidR="00B52ED7" w:rsidRPr="00C47588" w:rsidRDefault="00B52ED7" w:rsidP="00C272EA">
            <w:pPr>
              <w:numPr>
                <w:ilvl w:val="0"/>
                <w:numId w:val="3"/>
              </w:numPr>
              <w:spacing w:after="0" w:line="240" w:lineRule="auto"/>
              <w:rPr>
                <w:rFonts w:eastAsia="Times New Roman" w:cstheme="minorHAnsi"/>
              </w:rPr>
            </w:pPr>
            <w:r w:rsidRPr="00C47588">
              <w:rPr>
                <w:rFonts w:eastAsia="Times New Roman" w:cstheme="minorHAnsi"/>
              </w:rPr>
              <w:t>Contact number(s)</w:t>
            </w:r>
          </w:p>
          <w:p w14:paraId="229E913A" w14:textId="77777777" w:rsidR="00B52ED7" w:rsidRPr="00C47588" w:rsidRDefault="00B52ED7" w:rsidP="00C272EA">
            <w:pPr>
              <w:pStyle w:val="xmsonormal"/>
              <w:rPr>
                <w:rFonts w:asciiTheme="minorHAnsi" w:hAnsiTheme="minorHAnsi" w:cstheme="minorHAnsi"/>
                <w:sz w:val="22"/>
                <w:szCs w:val="22"/>
              </w:rPr>
            </w:pPr>
            <w:r w:rsidRPr="00C47588">
              <w:rPr>
                <w:rFonts w:asciiTheme="minorHAnsi" w:hAnsiTheme="minorHAnsi" w:cstheme="minorHAnsi"/>
                <w:sz w:val="22"/>
                <w:szCs w:val="22"/>
              </w:rPr>
              <w:t> </w:t>
            </w:r>
          </w:p>
          <w:p w14:paraId="38361EF6" w14:textId="77777777" w:rsidR="00B52ED7" w:rsidRPr="00C47588" w:rsidRDefault="00B52ED7" w:rsidP="00C272EA">
            <w:pPr>
              <w:pStyle w:val="xmsonormal"/>
              <w:rPr>
                <w:rFonts w:asciiTheme="minorHAnsi" w:hAnsiTheme="minorHAnsi" w:cstheme="minorHAnsi"/>
                <w:sz w:val="22"/>
                <w:szCs w:val="22"/>
              </w:rPr>
            </w:pPr>
            <w:r w:rsidRPr="00C47588">
              <w:rPr>
                <w:rFonts w:asciiTheme="minorHAnsi" w:hAnsiTheme="minorHAnsi" w:cstheme="minorHAnsi"/>
                <w:sz w:val="22"/>
                <w:szCs w:val="22"/>
              </w:rPr>
              <w:t xml:space="preserve">Subject line for the email should be: </w:t>
            </w:r>
            <w:r w:rsidRPr="00C47588">
              <w:rPr>
                <w:rFonts w:asciiTheme="minorHAnsi" w:hAnsiTheme="minorHAnsi" w:cstheme="minorHAnsi"/>
                <w:b/>
                <w:bCs/>
                <w:sz w:val="22"/>
                <w:szCs w:val="22"/>
              </w:rPr>
              <w:t>COVID Vaccination Referral</w:t>
            </w:r>
            <w:r w:rsidRPr="00C47588">
              <w:rPr>
                <w:rFonts w:asciiTheme="minorHAnsi" w:hAnsiTheme="minorHAnsi" w:cstheme="minorHAnsi"/>
                <w:sz w:val="22"/>
                <w:szCs w:val="22"/>
              </w:rPr>
              <w:t xml:space="preserve"> </w:t>
            </w:r>
            <w:r w:rsidRPr="00C47588">
              <w:rPr>
                <w:rFonts w:asciiTheme="minorHAnsi" w:hAnsiTheme="minorHAnsi" w:cstheme="minorHAnsi"/>
                <w:b/>
                <w:bCs/>
                <w:sz w:val="22"/>
                <w:szCs w:val="22"/>
              </w:rPr>
              <w:t xml:space="preserve">– House </w:t>
            </w:r>
            <w:proofErr w:type="gramStart"/>
            <w:r w:rsidRPr="00C47588">
              <w:rPr>
                <w:rFonts w:asciiTheme="minorHAnsi" w:hAnsiTheme="minorHAnsi" w:cstheme="minorHAnsi"/>
                <w:b/>
                <w:bCs/>
                <w:sz w:val="22"/>
                <w:szCs w:val="22"/>
              </w:rPr>
              <w:t>Bound</w:t>
            </w:r>
            <w:r w:rsidRPr="00C47588">
              <w:rPr>
                <w:rFonts w:asciiTheme="minorHAnsi" w:hAnsiTheme="minorHAnsi" w:cstheme="minorHAnsi"/>
                <w:sz w:val="22"/>
                <w:szCs w:val="22"/>
              </w:rPr>
              <w:t xml:space="preserve"> .</w:t>
            </w:r>
            <w:proofErr w:type="gramEnd"/>
          </w:p>
          <w:p w14:paraId="0F4E8263" w14:textId="77777777" w:rsidR="00B52ED7" w:rsidRPr="00C47588" w:rsidRDefault="00B52ED7" w:rsidP="00C272EA">
            <w:pPr>
              <w:pStyle w:val="xmsonormal"/>
              <w:rPr>
                <w:rFonts w:asciiTheme="minorHAnsi" w:hAnsiTheme="minorHAnsi" w:cstheme="minorHAnsi"/>
                <w:sz w:val="22"/>
                <w:szCs w:val="22"/>
              </w:rPr>
            </w:pPr>
            <w:r w:rsidRPr="00C47588">
              <w:rPr>
                <w:rFonts w:asciiTheme="minorHAnsi" w:hAnsiTheme="minorHAnsi" w:cstheme="minorHAnsi"/>
                <w:sz w:val="22"/>
                <w:szCs w:val="22"/>
              </w:rPr>
              <w:t> </w:t>
            </w:r>
          </w:p>
          <w:p w14:paraId="51ECBA39" w14:textId="77777777" w:rsidR="00B52ED7" w:rsidRPr="00C47588" w:rsidRDefault="00B52ED7" w:rsidP="00C272EA">
            <w:pPr>
              <w:rPr>
                <w:rFonts w:cstheme="minorHAnsi"/>
                <w:i/>
                <w:iCs/>
              </w:rPr>
            </w:pPr>
            <w:r w:rsidRPr="00C47588">
              <w:rPr>
                <w:rFonts w:cstheme="minorHAnsi"/>
                <w:i/>
                <w:iCs/>
              </w:rPr>
              <w:t xml:space="preserve">Confirmation that referral has been received and accepted will be made within 1 working day. </w:t>
            </w:r>
          </w:p>
        </w:tc>
      </w:tr>
    </w:tbl>
    <w:p w14:paraId="7F7E8D0B" w14:textId="77777777" w:rsidR="00B52ED7" w:rsidRPr="00C47588" w:rsidRDefault="00B52ED7" w:rsidP="00B52ED7">
      <w:pPr>
        <w:pStyle w:val="xmsonormal"/>
        <w:rPr>
          <w:rFonts w:asciiTheme="minorHAnsi" w:hAnsiTheme="minorHAnsi" w:cstheme="minorHAnsi"/>
          <w:sz w:val="22"/>
          <w:szCs w:val="22"/>
        </w:rPr>
      </w:pPr>
      <w:r w:rsidRPr="00C47588">
        <w:rPr>
          <w:rFonts w:asciiTheme="minorHAnsi" w:hAnsiTheme="minorHAnsi" w:cstheme="minorHAnsi"/>
          <w:sz w:val="22"/>
          <w:szCs w:val="22"/>
        </w:rPr>
        <w:t> </w:t>
      </w:r>
    </w:p>
    <w:p w14:paraId="34F5CBDF" w14:textId="77777777" w:rsidR="00B52ED7" w:rsidRDefault="00B52ED7" w:rsidP="00B52ED7">
      <w:pPr>
        <w:pStyle w:val="xmsonormal"/>
        <w:rPr>
          <w:rFonts w:asciiTheme="minorHAnsi" w:hAnsiTheme="minorHAnsi" w:cstheme="minorHAnsi"/>
          <w:sz w:val="22"/>
          <w:szCs w:val="22"/>
        </w:rPr>
      </w:pPr>
      <w:r w:rsidRPr="00C47588">
        <w:rPr>
          <w:rFonts w:asciiTheme="minorHAnsi" w:hAnsiTheme="minorHAnsi" w:cstheme="minorHAnsi"/>
          <w:sz w:val="22"/>
          <w:szCs w:val="22"/>
        </w:rPr>
        <w:t xml:space="preserve">If a practice has any </w:t>
      </w:r>
      <w:proofErr w:type="gramStart"/>
      <w:r w:rsidRPr="00C47588">
        <w:rPr>
          <w:rFonts w:asciiTheme="minorHAnsi" w:hAnsiTheme="minorHAnsi" w:cstheme="minorHAnsi"/>
          <w:sz w:val="22"/>
          <w:szCs w:val="22"/>
        </w:rPr>
        <w:t>queries</w:t>
      </w:r>
      <w:proofErr w:type="gramEnd"/>
      <w:r w:rsidRPr="00C47588">
        <w:rPr>
          <w:rFonts w:asciiTheme="minorHAnsi" w:hAnsiTheme="minorHAnsi" w:cstheme="minorHAnsi"/>
          <w:sz w:val="22"/>
          <w:szCs w:val="22"/>
        </w:rPr>
        <w:t xml:space="preserve"> please email the Federation on the above address or phone 0203 982 9800 (option 1 to speak to a member of the services team). </w:t>
      </w:r>
    </w:p>
    <w:p w14:paraId="5C745EBC" w14:textId="1861E3A4" w:rsidR="009D27ED" w:rsidRDefault="009D27ED" w:rsidP="00E945B6">
      <w:pPr>
        <w:pStyle w:val="xxxxmsonormal"/>
        <w:spacing w:before="0" w:beforeAutospacing="0" w:after="0" w:afterAutospacing="0"/>
        <w:rPr>
          <w:rFonts w:ascii="Aharoni" w:hAnsi="Aharoni" w:cs="Aharoni"/>
          <w:b/>
          <w:bCs/>
          <w:color w:val="002060"/>
          <w:sz w:val="28"/>
          <w:szCs w:val="28"/>
        </w:rPr>
      </w:pPr>
    </w:p>
    <w:p w14:paraId="375B35F1" w14:textId="77777777" w:rsidR="009D27ED" w:rsidRDefault="009D27ED" w:rsidP="00E945B6">
      <w:pPr>
        <w:pStyle w:val="xxxxmsonormal"/>
        <w:spacing w:before="0" w:beforeAutospacing="0" w:after="0" w:afterAutospacing="0"/>
        <w:rPr>
          <w:rFonts w:ascii="Aharoni" w:hAnsi="Aharoni" w:cs="Aharoni"/>
          <w:b/>
          <w:bCs/>
          <w:color w:val="002060"/>
          <w:sz w:val="28"/>
          <w:szCs w:val="28"/>
        </w:rPr>
      </w:pPr>
    </w:p>
    <w:p w14:paraId="6E003308" w14:textId="77634BAD" w:rsidR="00E945B6" w:rsidRPr="00E945B6" w:rsidRDefault="00E945B6" w:rsidP="00E945B6">
      <w:pPr>
        <w:pStyle w:val="xxxxmsonormal"/>
        <w:spacing w:before="0" w:beforeAutospacing="0" w:after="0" w:afterAutospacing="0"/>
        <w:rPr>
          <w:rFonts w:ascii="Aharoni" w:hAnsi="Aharoni" w:cs="Aharoni"/>
          <w:b/>
          <w:bCs/>
          <w:color w:val="002060"/>
          <w:sz w:val="28"/>
          <w:szCs w:val="28"/>
        </w:rPr>
      </w:pPr>
      <w:r w:rsidRPr="00E945B6">
        <w:rPr>
          <w:rFonts w:ascii="Aharoni" w:hAnsi="Aharoni" w:cs="Aharoni" w:hint="cs"/>
          <w:b/>
          <w:bCs/>
          <w:color w:val="002060"/>
          <w:sz w:val="28"/>
          <w:szCs w:val="28"/>
        </w:rPr>
        <w:t xml:space="preserve">EAS New Service Co-design </w:t>
      </w:r>
    </w:p>
    <w:p w14:paraId="18B2BE02" w14:textId="77777777" w:rsidR="00E945B6" w:rsidRPr="00E945B6" w:rsidRDefault="00E945B6" w:rsidP="00E945B6">
      <w:pPr>
        <w:pStyle w:val="xxxxmsonormal"/>
        <w:rPr>
          <w:rFonts w:asciiTheme="minorHAnsi" w:hAnsiTheme="minorHAnsi" w:cstheme="minorHAnsi"/>
        </w:rPr>
      </w:pPr>
      <w:r w:rsidRPr="00E945B6">
        <w:rPr>
          <w:rFonts w:asciiTheme="minorHAnsi" w:hAnsiTheme="minorHAnsi" w:cstheme="minorHAnsi"/>
        </w:rPr>
        <w:t>Meetings have been held with PCN CDs to discuss EAS requirements. Further invitations will be going out for initial Task and Finish Group meeting with the Clinical Directors and Business Managers for the PCNs to co-design the new service model for EAS.  </w:t>
      </w:r>
    </w:p>
    <w:p w14:paraId="1C300F32" w14:textId="77777777" w:rsidR="00E945B6" w:rsidRPr="00E945B6" w:rsidRDefault="00E945B6" w:rsidP="00E945B6">
      <w:pPr>
        <w:pStyle w:val="xxxxmsonormal"/>
        <w:rPr>
          <w:rFonts w:asciiTheme="minorHAnsi" w:hAnsiTheme="minorHAnsi" w:cstheme="minorHAnsi"/>
        </w:rPr>
      </w:pPr>
      <w:r w:rsidRPr="00E945B6">
        <w:rPr>
          <w:rFonts w:asciiTheme="minorHAnsi" w:hAnsiTheme="minorHAnsi" w:cstheme="minorHAnsi"/>
        </w:rPr>
        <w:t xml:space="preserve">A summary of key themes along with current utilisation data is currently being prepared. </w:t>
      </w:r>
    </w:p>
    <w:p w14:paraId="7AC3BB0A" w14:textId="77777777" w:rsidR="00E945B6" w:rsidRPr="00E945B6" w:rsidRDefault="00E945B6" w:rsidP="00E945B6">
      <w:pPr>
        <w:pStyle w:val="xxxxmsonormal"/>
        <w:rPr>
          <w:rFonts w:asciiTheme="minorHAnsi" w:hAnsiTheme="minorHAnsi" w:cstheme="minorHAnsi"/>
        </w:rPr>
      </w:pPr>
      <w:r w:rsidRPr="00E945B6">
        <w:rPr>
          <w:rFonts w:asciiTheme="minorHAnsi" w:hAnsiTheme="minorHAnsi" w:cstheme="minorHAnsi"/>
        </w:rPr>
        <w:t>These discussions will aim to ensure that we can collectively provide the best possible service for the patients of Barnet.</w:t>
      </w:r>
    </w:p>
    <w:p w14:paraId="1965BBB4" w14:textId="41EB7295" w:rsidR="00E945B6" w:rsidRDefault="00E945B6" w:rsidP="00E945B6">
      <w:pPr>
        <w:rPr>
          <w:rStyle w:val="Hyperlink"/>
          <w:rFonts w:cstheme="minorHAnsi"/>
          <w:color w:val="auto"/>
        </w:rPr>
      </w:pPr>
      <w:r w:rsidRPr="00E945B6">
        <w:rPr>
          <w:rFonts w:cstheme="minorHAnsi"/>
        </w:rPr>
        <w:lastRenderedPageBreak/>
        <w:t xml:space="preserve">We would be keen to hear from our members and welcome feedback. Please email the Federation on: </w:t>
      </w:r>
      <w:hyperlink r:id="rId14" w:history="1">
        <w:r w:rsidRPr="00E945B6">
          <w:rPr>
            <w:rStyle w:val="Hyperlink"/>
            <w:rFonts w:cstheme="minorHAnsi"/>
            <w:color w:val="auto"/>
          </w:rPr>
          <w:t>barnet.federation@nhs.net</w:t>
        </w:r>
      </w:hyperlink>
    </w:p>
    <w:p w14:paraId="29BE07F7" w14:textId="1CD93C00" w:rsidR="00547AC9" w:rsidRPr="00547AC9" w:rsidRDefault="00547AC9" w:rsidP="00E945B6">
      <w:pPr>
        <w:rPr>
          <w:rFonts w:ascii="Aharoni" w:hAnsi="Aharoni" w:cs="Aharoni"/>
          <w:b/>
          <w:bCs/>
          <w:color w:val="002060"/>
          <w:sz w:val="28"/>
          <w:szCs w:val="28"/>
        </w:rPr>
      </w:pPr>
      <w:r w:rsidRPr="00547AC9">
        <w:rPr>
          <w:rFonts w:ascii="Aharoni" w:hAnsi="Aharoni" w:cs="Aharoni" w:hint="cs"/>
          <w:b/>
          <w:bCs/>
          <w:color w:val="002060"/>
          <w:sz w:val="28"/>
          <w:szCs w:val="28"/>
        </w:rPr>
        <w:t>Salaried GP</w:t>
      </w:r>
    </w:p>
    <w:p w14:paraId="7AB90558" w14:textId="32E5448D" w:rsidR="00C47588" w:rsidRDefault="001B2245" w:rsidP="0031723B">
      <w:pPr>
        <w:pStyle w:val="xmsonormal"/>
        <w:jc w:val="center"/>
        <w:rPr>
          <w:rFonts w:asciiTheme="minorHAnsi" w:hAnsiTheme="minorHAnsi" w:cstheme="minorHAnsi"/>
          <w:sz w:val="22"/>
          <w:szCs w:val="22"/>
        </w:rPr>
      </w:pPr>
      <w:r>
        <w:rPr>
          <w:lang w:val="en-US"/>
        </w:rPr>
        <w:object w:dxaOrig="1536" w:dyaOrig="998" w14:anchorId="61346A77">
          <v:shape id="_x0000_i1026" type="#_x0000_t75" style="width:76.8pt;height:49.8pt" o:ole="">
            <v:imagedata r:id="rId15" o:title=""/>
          </v:shape>
          <o:OLEObject Type="Embed" ProgID="AcroExch.Document.DC" ShapeID="_x0000_i1026" DrawAspect="Icon" ObjectID="_1683455701" r:id="rId16"/>
        </w:object>
      </w:r>
    </w:p>
    <w:p w14:paraId="734907F2" w14:textId="53C2B8B6" w:rsidR="00C47588" w:rsidRDefault="00C47588" w:rsidP="00C47588">
      <w:pPr>
        <w:pStyle w:val="xmsonormal"/>
        <w:rPr>
          <w:rFonts w:asciiTheme="minorHAnsi" w:hAnsiTheme="minorHAnsi" w:cstheme="minorHAnsi"/>
          <w:sz w:val="22"/>
          <w:szCs w:val="22"/>
        </w:rPr>
      </w:pPr>
    </w:p>
    <w:p w14:paraId="70350A3C" w14:textId="77777777" w:rsidR="00C47588" w:rsidRPr="00C47588" w:rsidRDefault="00C47588" w:rsidP="00C47588">
      <w:pPr>
        <w:pStyle w:val="xmsonormal"/>
        <w:rPr>
          <w:rFonts w:asciiTheme="minorHAnsi" w:hAnsiTheme="minorHAnsi" w:cstheme="minorHAnsi"/>
          <w:sz w:val="22"/>
          <w:szCs w:val="22"/>
        </w:rPr>
      </w:pPr>
    </w:p>
    <w:p w14:paraId="719585BE" w14:textId="77777777" w:rsidR="00C47588" w:rsidRPr="00C47588" w:rsidRDefault="00C47588" w:rsidP="00C47588">
      <w:pPr>
        <w:rPr>
          <w:rFonts w:ascii="Aharoni" w:hAnsi="Aharoni" w:cs="Aharoni"/>
          <w:color w:val="002060"/>
          <w:sz w:val="28"/>
          <w:szCs w:val="28"/>
        </w:rPr>
      </w:pPr>
      <w:r w:rsidRPr="00C47588">
        <w:rPr>
          <w:rFonts w:ascii="Aharoni" w:hAnsi="Aharoni" w:cs="Aharoni" w:hint="cs"/>
          <w:color w:val="002060"/>
          <w:sz w:val="28"/>
          <w:szCs w:val="28"/>
        </w:rPr>
        <w:t xml:space="preserve">Practice Support Tip: Potential Global Sum &amp; QOF </w:t>
      </w:r>
    </w:p>
    <w:p w14:paraId="257C9435" w14:textId="15385934" w:rsidR="00C47588" w:rsidRPr="00C47588" w:rsidRDefault="00C47588" w:rsidP="00C47588">
      <w:pPr>
        <w:rPr>
          <w:rFonts w:cstheme="minorHAnsi"/>
        </w:rPr>
      </w:pPr>
      <w:r w:rsidRPr="00C47588">
        <w:rPr>
          <w:rFonts w:cstheme="minorHAnsi"/>
        </w:rPr>
        <w:t xml:space="preserve">Please find attached </w:t>
      </w:r>
      <w:r w:rsidR="009D2A50">
        <w:rPr>
          <w:rFonts w:cstheme="minorHAnsi"/>
        </w:rPr>
        <w:t xml:space="preserve">to the newsletter </w:t>
      </w:r>
      <w:r w:rsidRPr="00C47588">
        <w:rPr>
          <w:rFonts w:cstheme="minorHAnsi"/>
        </w:rPr>
        <w:t>the registration issues folder, you can import this folder of searches to EMIS:</w:t>
      </w:r>
    </w:p>
    <w:p w14:paraId="374E6C07" w14:textId="77777777" w:rsidR="00C47588" w:rsidRPr="00C47588" w:rsidRDefault="00C47588" w:rsidP="00C47588">
      <w:pPr>
        <w:pStyle w:val="ListParagraph"/>
        <w:numPr>
          <w:ilvl w:val="0"/>
          <w:numId w:val="4"/>
        </w:numPr>
        <w:spacing w:after="0" w:line="240" w:lineRule="auto"/>
        <w:rPr>
          <w:rFonts w:asciiTheme="minorHAnsi" w:eastAsia="Times New Roman" w:hAnsiTheme="minorHAnsi" w:cstheme="minorHAnsi"/>
        </w:rPr>
      </w:pPr>
      <w:r w:rsidRPr="00C47588">
        <w:rPr>
          <w:rFonts w:asciiTheme="minorHAnsi" w:eastAsia="Times New Roman" w:hAnsiTheme="minorHAnsi" w:cstheme="minorHAnsi"/>
        </w:rPr>
        <w:t>Unzip the attached file and save it somewhere on your computer.</w:t>
      </w:r>
    </w:p>
    <w:p w14:paraId="569319EA" w14:textId="77777777" w:rsidR="00C47588" w:rsidRPr="00C47588" w:rsidRDefault="00C47588" w:rsidP="00C47588">
      <w:pPr>
        <w:pStyle w:val="ListParagraph"/>
        <w:numPr>
          <w:ilvl w:val="0"/>
          <w:numId w:val="4"/>
        </w:numPr>
        <w:spacing w:after="0" w:line="240" w:lineRule="auto"/>
        <w:rPr>
          <w:rFonts w:asciiTheme="minorHAnsi" w:eastAsia="Times New Roman" w:hAnsiTheme="minorHAnsi" w:cstheme="minorHAnsi"/>
        </w:rPr>
      </w:pPr>
      <w:r w:rsidRPr="00C47588">
        <w:rPr>
          <w:rFonts w:asciiTheme="minorHAnsi" w:eastAsia="Times New Roman" w:hAnsiTheme="minorHAnsi" w:cstheme="minorHAnsi"/>
        </w:rPr>
        <w:t xml:space="preserve">Go to EMIS Population Reporting, create a folder and select it from the left </w:t>
      </w:r>
      <w:proofErr w:type="gramStart"/>
      <w:r w:rsidRPr="00C47588">
        <w:rPr>
          <w:rFonts w:asciiTheme="minorHAnsi" w:eastAsia="Times New Roman" w:hAnsiTheme="minorHAnsi" w:cstheme="minorHAnsi"/>
        </w:rPr>
        <w:t>sidebar</w:t>
      </w:r>
      <w:proofErr w:type="gramEnd"/>
    </w:p>
    <w:p w14:paraId="645609E3" w14:textId="77777777" w:rsidR="00C47588" w:rsidRPr="00C47588" w:rsidRDefault="00C47588" w:rsidP="00C47588">
      <w:pPr>
        <w:pStyle w:val="ListParagraph"/>
        <w:numPr>
          <w:ilvl w:val="0"/>
          <w:numId w:val="4"/>
        </w:numPr>
        <w:spacing w:after="0" w:line="240" w:lineRule="auto"/>
        <w:rPr>
          <w:rFonts w:asciiTheme="minorHAnsi" w:eastAsia="Times New Roman" w:hAnsiTheme="minorHAnsi" w:cstheme="minorHAnsi"/>
        </w:rPr>
      </w:pPr>
      <w:r w:rsidRPr="00C47588">
        <w:rPr>
          <w:rFonts w:asciiTheme="minorHAnsi" w:eastAsia="Times New Roman" w:hAnsiTheme="minorHAnsi" w:cstheme="minorHAnsi"/>
        </w:rPr>
        <w:t>Click Import at the top</w:t>
      </w:r>
    </w:p>
    <w:p w14:paraId="74001099" w14:textId="367F8140" w:rsidR="00C47588" w:rsidRDefault="00C47588" w:rsidP="00C47588">
      <w:pPr>
        <w:pStyle w:val="ListParagraph"/>
        <w:numPr>
          <w:ilvl w:val="0"/>
          <w:numId w:val="4"/>
        </w:numPr>
        <w:spacing w:after="0" w:line="240" w:lineRule="auto"/>
        <w:rPr>
          <w:rFonts w:asciiTheme="minorHAnsi" w:eastAsia="Times New Roman" w:hAnsiTheme="minorHAnsi" w:cstheme="minorHAnsi"/>
        </w:rPr>
      </w:pPr>
      <w:r w:rsidRPr="00C47588">
        <w:rPr>
          <w:rFonts w:asciiTheme="minorHAnsi" w:eastAsia="Times New Roman" w:hAnsiTheme="minorHAnsi" w:cstheme="minorHAnsi"/>
        </w:rPr>
        <w:t xml:space="preserve">Choose the .xml file contained in the folder you unzipped </w:t>
      </w:r>
      <w:proofErr w:type="gramStart"/>
      <w:r w:rsidRPr="00C47588">
        <w:rPr>
          <w:rFonts w:asciiTheme="minorHAnsi" w:eastAsia="Times New Roman" w:hAnsiTheme="minorHAnsi" w:cstheme="minorHAnsi"/>
        </w:rPr>
        <w:t>earlier</w:t>
      </w:r>
      <w:proofErr w:type="gramEnd"/>
    </w:p>
    <w:p w14:paraId="548E34D6" w14:textId="77777777" w:rsidR="00C47588" w:rsidRPr="00C47588" w:rsidRDefault="00C47588" w:rsidP="00C47588">
      <w:pPr>
        <w:pStyle w:val="ListParagraph"/>
        <w:spacing w:after="0" w:line="240" w:lineRule="auto"/>
        <w:ind w:left="360"/>
        <w:rPr>
          <w:rFonts w:asciiTheme="minorHAnsi" w:eastAsia="Times New Roman" w:hAnsiTheme="minorHAnsi" w:cstheme="minorHAnsi"/>
        </w:rPr>
      </w:pPr>
    </w:p>
    <w:p w14:paraId="5C4B3974" w14:textId="18F19140" w:rsidR="00C47588" w:rsidRPr="00C47588" w:rsidRDefault="00C47588" w:rsidP="00C47588">
      <w:pPr>
        <w:rPr>
          <w:rFonts w:cstheme="minorHAnsi"/>
        </w:rPr>
      </w:pPr>
      <w:r w:rsidRPr="00C47588">
        <w:rPr>
          <w:rFonts w:cstheme="minorHAnsi"/>
        </w:rPr>
        <w:t xml:space="preserve">Run the search ‘Patients not correctly registered: registered &gt;1m ago not on list -&gt; RE-REG’ and all the sub-searches. </w:t>
      </w:r>
    </w:p>
    <w:p w14:paraId="64BB4F80" w14:textId="77777777" w:rsidR="00C47588" w:rsidRPr="00C47588" w:rsidRDefault="00C47588" w:rsidP="00C47588">
      <w:pPr>
        <w:rPr>
          <w:rFonts w:cstheme="minorHAnsi"/>
        </w:rPr>
      </w:pPr>
      <w:r w:rsidRPr="00C47588">
        <w:rPr>
          <w:rFonts w:cstheme="minorHAnsi"/>
        </w:rPr>
        <w:t xml:space="preserve">This will identify patients that have been on the list for more than 1 month, but have not been accepted onto the practice list, indicating a problem. There is a usual delay of a few days/weeks where it is normal that they </w:t>
      </w:r>
      <w:proofErr w:type="gramStart"/>
      <w:r w:rsidRPr="00C47588">
        <w:rPr>
          <w:rFonts w:cstheme="minorHAnsi"/>
        </w:rPr>
        <w:t>aren’t</w:t>
      </w:r>
      <w:proofErr w:type="gramEnd"/>
      <w:r w:rsidRPr="00C47588">
        <w:rPr>
          <w:rFonts w:cstheme="minorHAnsi"/>
        </w:rPr>
        <w:t xml:space="preserve"> on the list, but not normal for 1 month delay. These patients should be checked to see if they are rejected registrations (</w:t>
      </w:r>
      <w:proofErr w:type="spellStart"/>
      <w:r w:rsidRPr="00C47588">
        <w:rPr>
          <w:rFonts w:cstheme="minorHAnsi"/>
        </w:rPr>
        <w:t>i.e</w:t>
      </w:r>
      <w:proofErr w:type="spellEnd"/>
      <w:r w:rsidRPr="00C47588">
        <w:rPr>
          <w:rFonts w:cstheme="minorHAnsi"/>
        </w:rPr>
        <w:t xml:space="preserve"> not enough information, or a query from FHSA), or if any transmission errors occurred that may require the patient to be re-registered.</w:t>
      </w:r>
    </w:p>
    <w:p w14:paraId="1A2EDF07" w14:textId="0073A51A" w:rsidR="00C47588" w:rsidRDefault="00DD5515" w:rsidP="00B94CF9">
      <w:pPr>
        <w:jc w:val="center"/>
        <w:rPr>
          <w:rFonts w:cstheme="minorHAnsi"/>
        </w:rPr>
      </w:pPr>
      <w:r>
        <w:rPr>
          <w:rFonts w:cstheme="minorHAnsi"/>
        </w:rPr>
        <w:object w:dxaOrig="1516" w:dyaOrig="987" w14:anchorId="6F91941C">
          <v:shape id="_x0000_i1027" type="#_x0000_t75" style="width:75.6pt;height:49.2pt" o:ole="">
            <v:imagedata r:id="rId17" o:title=""/>
          </v:shape>
          <o:OLEObject Type="Embed" ProgID="Package" ShapeID="_x0000_i1027" DrawAspect="Icon" ObjectID="_1683455702" r:id="rId18"/>
        </w:object>
      </w:r>
    </w:p>
    <w:p w14:paraId="3A4B2C14" w14:textId="37F1BAB5" w:rsidR="00DF3D6D" w:rsidRPr="00C70F66" w:rsidRDefault="00C70F66" w:rsidP="00C47588">
      <w:pPr>
        <w:rPr>
          <w:rFonts w:ascii="Aharoni" w:hAnsi="Aharoni" w:cs="Aharoni"/>
          <w:color w:val="002060"/>
          <w:sz w:val="28"/>
          <w:szCs w:val="28"/>
        </w:rPr>
      </w:pPr>
      <w:r w:rsidRPr="00C70F66">
        <w:rPr>
          <w:rFonts w:ascii="Aharoni" w:hAnsi="Aharoni" w:cs="Aharoni" w:hint="cs"/>
          <w:color w:val="002060"/>
          <w:sz w:val="28"/>
          <w:szCs w:val="28"/>
        </w:rPr>
        <w:t>Oxygen Saturation Monitor Delivery Service</w:t>
      </w:r>
    </w:p>
    <w:bookmarkStart w:id="1" w:name="_MON_1683369609"/>
    <w:bookmarkEnd w:id="1"/>
    <w:p w14:paraId="66C81B0D" w14:textId="7364A1DD" w:rsidR="00DF3D6D" w:rsidRPr="00C47588" w:rsidRDefault="00DF413E" w:rsidP="00B94CF9">
      <w:pPr>
        <w:jc w:val="center"/>
        <w:rPr>
          <w:rFonts w:cstheme="minorHAnsi"/>
        </w:rPr>
      </w:pPr>
      <w:r>
        <w:rPr>
          <w:lang w:val="en-US"/>
        </w:rPr>
        <w:object w:dxaOrig="1536" w:dyaOrig="998" w14:anchorId="25C2A647">
          <v:shape id="_x0000_i1028" type="#_x0000_t75" style="width:76.8pt;height:49.8pt" o:ole="">
            <v:imagedata r:id="rId19" o:title=""/>
          </v:shape>
          <o:OLEObject Type="Embed" ProgID="Word.Document.12" ShapeID="_x0000_i1028" DrawAspect="Icon" ObjectID="_1683455703" r:id="rId20">
            <o:FieldCodes>\s</o:FieldCodes>
          </o:OLEObject>
        </w:object>
      </w:r>
    </w:p>
    <w:p w14:paraId="73F79E83" w14:textId="77777777" w:rsidR="0036184F" w:rsidRPr="00C70F66" w:rsidRDefault="0036184F" w:rsidP="0036184F">
      <w:pPr>
        <w:pStyle w:val="xxxxmsonormal"/>
        <w:rPr>
          <w:rFonts w:ascii="Aharoni" w:hAnsi="Aharoni" w:cs="Aharoni"/>
          <w:color w:val="002060"/>
          <w:sz w:val="28"/>
          <w:szCs w:val="28"/>
        </w:rPr>
      </w:pPr>
      <w:r w:rsidRPr="00C70F66">
        <w:rPr>
          <w:rFonts w:ascii="Aharoni" w:hAnsi="Aharoni" w:cs="Aharoni" w:hint="cs"/>
          <w:color w:val="002060"/>
          <w:sz w:val="28"/>
          <w:szCs w:val="28"/>
        </w:rPr>
        <w:t>NCL GP Webinar Slides</w:t>
      </w:r>
    </w:p>
    <w:p w14:paraId="7D88F79B" w14:textId="77777777" w:rsidR="0036184F" w:rsidRPr="00EF6693" w:rsidRDefault="0036184F" w:rsidP="0036184F">
      <w:pPr>
        <w:pStyle w:val="NormalWeb"/>
        <w:rPr>
          <w:rFonts w:asciiTheme="minorHAnsi" w:hAnsiTheme="minorHAnsi" w:cstheme="minorHAnsi"/>
        </w:rPr>
      </w:pPr>
      <w:r w:rsidRPr="00EF6693">
        <w:rPr>
          <w:rFonts w:asciiTheme="minorHAnsi" w:hAnsiTheme="minorHAnsi" w:cstheme="minorHAnsi"/>
        </w:rPr>
        <w:t>Please find the slides attached from our NCL GP webinar held on Thursday 13</w:t>
      </w:r>
      <w:r w:rsidRPr="00EF6693">
        <w:rPr>
          <w:rFonts w:asciiTheme="minorHAnsi" w:hAnsiTheme="minorHAnsi" w:cstheme="minorHAnsi"/>
          <w:vertAlign w:val="superscript"/>
        </w:rPr>
        <w:t>th</w:t>
      </w:r>
      <w:r w:rsidRPr="00EF6693">
        <w:rPr>
          <w:rFonts w:asciiTheme="minorHAnsi" w:hAnsiTheme="minorHAnsi" w:cstheme="minorHAnsi"/>
        </w:rPr>
        <w:t xml:space="preserve"> May:  </w:t>
      </w:r>
    </w:p>
    <w:p w14:paraId="0A8FE46E" w14:textId="77777777" w:rsidR="0036184F" w:rsidRPr="00EF6693" w:rsidRDefault="0036184F" w:rsidP="0036184F">
      <w:pPr>
        <w:numPr>
          <w:ilvl w:val="0"/>
          <w:numId w:val="7"/>
        </w:numPr>
        <w:spacing w:before="100" w:beforeAutospacing="1" w:after="100" w:afterAutospacing="1" w:line="240" w:lineRule="auto"/>
        <w:rPr>
          <w:rFonts w:eastAsia="Times New Roman" w:cstheme="minorHAnsi"/>
        </w:rPr>
      </w:pPr>
      <w:r w:rsidRPr="00EF6693">
        <w:rPr>
          <w:rFonts w:eastAsia="Times New Roman" w:cstheme="minorHAnsi"/>
        </w:rPr>
        <w:t xml:space="preserve">Every Action Counts – Infection, Prevention &amp; Control </w:t>
      </w:r>
    </w:p>
    <w:p w14:paraId="4D3B11D3" w14:textId="77777777" w:rsidR="0036184F" w:rsidRPr="00EF6693" w:rsidRDefault="0036184F" w:rsidP="0036184F">
      <w:pPr>
        <w:numPr>
          <w:ilvl w:val="0"/>
          <w:numId w:val="7"/>
        </w:numPr>
        <w:spacing w:before="100" w:beforeAutospacing="1" w:after="100" w:afterAutospacing="1" w:line="240" w:lineRule="auto"/>
        <w:rPr>
          <w:rFonts w:eastAsia="Times New Roman" w:cstheme="minorHAnsi"/>
        </w:rPr>
      </w:pPr>
      <w:r w:rsidRPr="00EF6693">
        <w:rPr>
          <w:rFonts w:eastAsia="Times New Roman" w:cstheme="minorHAnsi"/>
        </w:rPr>
        <w:t>Post Covid Syndrome – Borough MDT</w:t>
      </w:r>
    </w:p>
    <w:p w14:paraId="6E279887" w14:textId="57ACCA9E" w:rsidR="0036184F" w:rsidRPr="00EF6693" w:rsidRDefault="0036184F" w:rsidP="0036184F">
      <w:pPr>
        <w:pStyle w:val="ListParagraph"/>
        <w:numPr>
          <w:ilvl w:val="0"/>
          <w:numId w:val="7"/>
        </w:numPr>
        <w:spacing w:beforeAutospacing="1" w:after="100" w:afterAutospacing="1"/>
        <w:rPr>
          <w:rFonts w:asciiTheme="minorHAnsi" w:eastAsia="Times New Roman" w:hAnsiTheme="minorHAnsi" w:cstheme="minorHAnsi"/>
        </w:rPr>
      </w:pPr>
      <w:r w:rsidRPr="00EF6693">
        <w:rPr>
          <w:rFonts w:asciiTheme="minorHAnsi" w:eastAsia="Times New Roman" w:hAnsiTheme="minorHAnsi" w:cstheme="minorHAnsi"/>
        </w:rPr>
        <w:t>Elective Recovery Update</w:t>
      </w:r>
    </w:p>
    <w:p w14:paraId="4AADDF14" w14:textId="11DC347A" w:rsidR="00456EA1" w:rsidRPr="00456EA1" w:rsidRDefault="00DF413E" w:rsidP="0031723B">
      <w:pPr>
        <w:jc w:val="center"/>
        <w:rPr>
          <w:lang w:val="en-US"/>
        </w:rPr>
      </w:pPr>
      <w:r>
        <w:rPr>
          <w:lang w:val="en-US"/>
        </w:rPr>
        <w:pict w14:anchorId="4DE6AC73">
          <v:shape id="_x0000_i1029" type="#_x0000_t75" style="width:76.8pt;height:49.8pt">
            <v:imagedata r:id="rId21" o:title=""/>
          </v:shape>
        </w:pict>
      </w:r>
      <w:r>
        <w:rPr>
          <w:lang w:val="en-US"/>
        </w:rPr>
        <w:pict w14:anchorId="459065FE">
          <v:shape id="_x0000_i1030" type="#_x0000_t75" style="width:76.8pt;height:49.8pt">
            <v:imagedata r:id="rId22" o:title=""/>
          </v:shape>
        </w:pict>
      </w:r>
      <w:r w:rsidR="00F45517">
        <w:rPr>
          <w:lang w:val="en-US"/>
        </w:rPr>
        <w:object w:dxaOrig="1536" w:dyaOrig="998" w14:anchorId="603F2D05">
          <v:shape id="_x0000_i1031" type="#_x0000_t75" style="width:76.8pt;height:49.8pt" o:ole="">
            <v:imagedata r:id="rId23" o:title=""/>
          </v:shape>
          <o:OLEObject Type="Embed" ProgID="PowerPoint.Show.12" ShapeID="_x0000_i1031" DrawAspect="Icon" ObjectID="_1683455704" r:id="rId24"/>
        </w:object>
      </w:r>
    </w:p>
    <w:sectPr w:rsidR="00456EA1" w:rsidRPr="00456EA1" w:rsidSect="007A02B5">
      <w:headerReference w:type="default" r:id="rId25"/>
      <w:pgSz w:w="11906" w:h="16838"/>
      <w:pgMar w:top="1440" w:right="1440" w:bottom="1440" w:left="1440"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0C6C6" w14:textId="77777777" w:rsidR="007A02B5" w:rsidRDefault="007A02B5" w:rsidP="007A02B5">
      <w:pPr>
        <w:spacing w:after="0" w:line="240" w:lineRule="auto"/>
      </w:pPr>
      <w:r>
        <w:separator/>
      </w:r>
    </w:p>
  </w:endnote>
  <w:endnote w:type="continuationSeparator" w:id="0">
    <w:p w14:paraId="09C1329E" w14:textId="77777777" w:rsidR="007A02B5" w:rsidRDefault="007A02B5" w:rsidP="007A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AADC6" w14:textId="77777777" w:rsidR="007A02B5" w:rsidRDefault="007A02B5" w:rsidP="007A02B5">
      <w:pPr>
        <w:spacing w:after="0" w:line="240" w:lineRule="auto"/>
      </w:pPr>
      <w:r>
        <w:separator/>
      </w:r>
    </w:p>
  </w:footnote>
  <w:footnote w:type="continuationSeparator" w:id="0">
    <w:p w14:paraId="45E614FD" w14:textId="77777777" w:rsidR="007A02B5" w:rsidRDefault="007A02B5" w:rsidP="007A0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FF06" w14:textId="5C2F3426" w:rsidR="007A02B5" w:rsidRDefault="00A04B2E">
    <w:pPr>
      <w:pStyle w:val="Header"/>
    </w:pPr>
    <w:r>
      <w:rPr>
        <w:noProof/>
      </w:rPr>
      <w:drawing>
        <wp:anchor distT="0" distB="0" distL="114300" distR="114300" simplePos="0" relativeHeight="251659264" behindDoc="0" locked="0" layoutInCell="1" allowOverlap="1" wp14:anchorId="19F08108" wp14:editId="24770D5C">
          <wp:simplePos x="0" y="0"/>
          <wp:positionH relativeFrom="column">
            <wp:posOffset>4381500</wp:posOffset>
          </wp:positionH>
          <wp:positionV relativeFrom="paragraph">
            <wp:posOffset>-145415</wp:posOffset>
          </wp:positionV>
          <wp:extent cx="1962150" cy="85645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2150" cy="856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590F"/>
    <w:multiLevelType w:val="hybridMultilevel"/>
    <w:tmpl w:val="8F02A5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4AA1CD5"/>
    <w:multiLevelType w:val="multilevel"/>
    <w:tmpl w:val="958C8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F3FCF"/>
    <w:multiLevelType w:val="hybridMultilevel"/>
    <w:tmpl w:val="36EA4106"/>
    <w:lvl w:ilvl="0" w:tplc="EA66DB24">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28E3473"/>
    <w:multiLevelType w:val="hybridMultilevel"/>
    <w:tmpl w:val="DA06D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56F25032"/>
    <w:multiLevelType w:val="hybridMultilevel"/>
    <w:tmpl w:val="86A882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11B1BED"/>
    <w:multiLevelType w:val="hybridMultilevel"/>
    <w:tmpl w:val="1E8AE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77"/>
    <w:rsid w:val="00012C07"/>
    <w:rsid w:val="00034E83"/>
    <w:rsid w:val="00064D58"/>
    <w:rsid w:val="00126BE5"/>
    <w:rsid w:val="00190893"/>
    <w:rsid w:val="001B2245"/>
    <w:rsid w:val="001B4D31"/>
    <w:rsid w:val="00210CD1"/>
    <w:rsid w:val="002678FA"/>
    <w:rsid w:val="0031723B"/>
    <w:rsid w:val="00354B10"/>
    <w:rsid w:val="003558D4"/>
    <w:rsid w:val="0036184F"/>
    <w:rsid w:val="003D2514"/>
    <w:rsid w:val="00410756"/>
    <w:rsid w:val="00456EA1"/>
    <w:rsid w:val="004C1187"/>
    <w:rsid w:val="004F4305"/>
    <w:rsid w:val="00547AC9"/>
    <w:rsid w:val="006C3371"/>
    <w:rsid w:val="007A02B5"/>
    <w:rsid w:val="00972C50"/>
    <w:rsid w:val="00991DAA"/>
    <w:rsid w:val="009D1132"/>
    <w:rsid w:val="009D27ED"/>
    <w:rsid w:val="009D2A50"/>
    <w:rsid w:val="00A04B2E"/>
    <w:rsid w:val="00A07AA5"/>
    <w:rsid w:val="00A65D6B"/>
    <w:rsid w:val="00B06F1A"/>
    <w:rsid w:val="00B52ED7"/>
    <w:rsid w:val="00B63A46"/>
    <w:rsid w:val="00B94CF9"/>
    <w:rsid w:val="00C04B40"/>
    <w:rsid w:val="00C47588"/>
    <w:rsid w:val="00C56F04"/>
    <w:rsid w:val="00C70F66"/>
    <w:rsid w:val="00C950AE"/>
    <w:rsid w:val="00CF6145"/>
    <w:rsid w:val="00D70485"/>
    <w:rsid w:val="00DD5515"/>
    <w:rsid w:val="00DF3D6D"/>
    <w:rsid w:val="00DF413E"/>
    <w:rsid w:val="00E42EC1"/>
    <w:rsid w:val="00E62277"/>
    <w:rsid w:val="00E945B6"/>
    <w:rsid w:val="00EF6693"/>
    <w:rsid w:val="00F45517"/>
    <w:rsid w:val="00FB7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8989080"/>
  <w15:chartTrackingRefBased/>
  <w15:docId w15:val="{ECDE88AC-D48E-45F8-9C15-653B4556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7588"/>
    <w:rPr>
      <w:color w:val="0000FF"/>
      <w:u w:val="single"/>
    </w:rPr>
  </w:style>
  <w:style w:type="paragraph" w:customStyle="1" w:styleId="xmsonormal">
    <w:name w:val="x_msonormal"/>
    <w:basedOn w:val="Normal"/>
    <w:rsid w:val="00C47588"/>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C47588"/>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47588"/>
    <w:pPr>
      <w:spacing w:line="252" w:lineRule="auto"/>
      <w:ind w:left="720"/>
      <w:contextualSpacing/>
    </w:pPr>
    <w:rPr>
      <w:rFonts w:ascii="Calibri" w:hAnsi="Calibri" w:cs="Calibri"/>
    </w:rPr>
  </w:style>
  <w:style w:type="paragraph" w:customStyle="1" w:styleId="xxxxmsonormal">
    <w:name w:val="x_x_x_xmsonormal"/>
    <w:basedOn w:val="Normal"/>
    <w:rsid w:val="00E945B6"/>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E945B6"/>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7A0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2B5"/>
  </w:style>
  <w:style w:type="paragraph" w:styleId="Footer">
    <w:name w:val="footer"/>
    <w:basedOn w:val="Normal"/>
    <w:link w:val="FooterChar"/>
    <w:uiPriority w:val="99"/>
    <w:unhideWhenUsed/>
    <w:rsid w:val="007A0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30289">
      <w:bodyDiv w:val="1"/>
      <w:marLeft w:val="0"/>
      <w:marRight w:val="0"/>
      <w:marTop w:val="0"/>
      <w:marBottom w:val="0"/>
      <w:divBdr>
        <w:top w:val="none" w:sz="0" w:space="0" w:color="auto"/>
        <w:left w:val="none" w:sz="0" w:space="0" w:color="auto"/>
        <w:bottom w:val="none" w:sz="0" w:space="0" w:color="auto"/>
        <w:right w:val="none" w:sz="0" w:space="0" w:color="auto"/>
      </w:divBdr>
    </w:div>
    <w:div w:id="179852427">
      <w:bodyDiv w:val="1"/>
      <w:marLeft w:val="0"/>
      <w:marRight w:val="0"/>
      <w:marTop w:val="0"/>
      <w:marBottom w:val="0"/>
      <w:divBdr>
        <w:top w:val="none" w:sz="0" w:space="0" w:color="auto"/>
        <w:left w:val="none" w:sz="0" w:space="0" w:color="auto"/>
        <w:bottom w:val="none" w:sz="0" w:space="0" w:color="auto"/>
        <w:right w:val="none" w:sz="0" w:space="0" w:color="auto"/>
      </w:divBdr>
    </w:div>
    <w:div w:id="703022659">
      <w:bodyDiv w:val="1"/>
      <w:marLeft w:val="0"/>
      <w:marRight w:val="0"/>
      <w:marTop w:val="0"/>
      <w:marBottom w:val="0"/>
      <w:divBdr>
        <w:top w:val="none" w:sz="0" w:space="0" w:color="auto"/>
        <w:left w:val="none" w:sz="0" w:space="0" w:color="auto"/>
        <w:bottom w:val="none" w:sz="0" w:space="0" w:color="auto"/>
        <w:right w:val="none" w:sz="0" w:space="0" w:color="auto"/>
      </w:divBdr>
    </w:div>
    <w:div w:id="797525292">
      <w:bodyDiv w:val="1"/>
      <w:marLeft w:val="0"/>
      <w:marRight w:val="0"/>
      <w:marTop w:val="0"/>
      <w:marBottom w:val="0"/>
      <w:divBdr>
        <w:top w:val="none" w:sz="0" w:space="0" w:color="auto"/>
        <w:left w:val="none" w:sz="0" w:space="0" w:color="auto"/>
        <w:bottom w:val="none" w:sz="0" w:space="0" w:color="auto"/>
        <w:right w:val="none" w:sz="0" w:space="0" w:color="auto"/>
      </w:divBdr>
    </w:div>
    <w:div w:id="1135828586">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
    <w:div w:id="1320158808">
      <w:bodyDiv w:val="1"/>
      <w:marLeft w:val="0"/>
      <w:marRight w:val="0"/>
      <w:marTop w:val="0"/>
      <w:marBottom w:val="0"/>
      <w:divBdr>
        <w:top w:val="none" w:sz="0" w:space="0" w:color="auto"/>
        <w:left w:val="none" w:sz="0" w:space="0" w:color="auto"/>
        <w:bottom w:val="none" w:sz="0" w:space="0" w:color="auto"/>
        <w:right w:val="none" w:sz="0" w:space="0" w:color="auto"/>
      </w:divBdr>
    </w:div>
    <w:div w:id="1433086154">
      <w:bodyDiv w:val="1"/>
      <w:marLeft w:val="0"/>
      <w:marRight w:val="0"/>
      <w:marTop w:val="0"/>
      <w:marBottom w:val="0"/>
      <w:divBdr>
        <w:top w:val="none" w:sz="0" w:space="0" w:color="auto"/>
        <w:left w:val="none" w:sz="0" w:space="0" w:color="auto"/>
        <w:bottom w:val="none" w:sz="0" w:space="0" w:color="auto"/>
        <w:right w:val="none" w:sz="0" w:space="0" w:color="auto"/>
      </w:divBdr>
    </w:div>
    <w:div w:id="21418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arnetfederatedgps.services@nhs.net" TargetMode="Externa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package" Target="embeddings/Microsoft_PowerPoint_Presentation.pptx"/><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7.emf"/><Relationship Id="rId10" Type="http://schemas.openxmlformats.org/officeDocument/2006/relationships/hyperlink" Target="mailto:barnetfederatedgps.services@nhs.net" TargetMode="Externa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arnet.federation@nhs.net" TargetMode="External"/><Relationship Id="rId22" Type="http://schemas.openxmlformats.org/officeDocument/2006/relationships/image" Target="media/image6.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041DC5EFCBC345951004131D8ABAD5" ma:contentTypeVersion="12" ma:contentTypeDescription="Create a new document." ma:contentTypeScope="" ma:versionID="73f7bb596af77cf5cedb14053c8c5b7b">
  <xsd:schema xmlns:xsd="http://www.w3.org/2001/XMLSchema" xmlns:xs="http://www.w3.org/2001/XMLSchema" xmlns:p="http://schemas.microsoft.com/office/2006/metadata/properties" xmlns:ns2="eeee98af-c759-400c-9882-f25f88c4732c" xmlns:ns3="0f3b0b7b-6fa5-4653-bde4-6c0ef85c1fc1" targetNamespace="http://schemas.microsoft.com/office/2006/metadata/properties" ma:root="true" ma:fieldsID="af170d8ec5a97d1f8e7fd22701e7abe4" ns2:_="" ns3:_="">
    <xsd:import namespace="eeee98af-c759-400c-9882-f25f88c4732c"/>
    <xsd:import namespace="0f3b0b7b-6fa5-4653-bde4-6c0ef85c1f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e98af-c759-400c-9882-f25f88c47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3b0b7b-6fa5-4653-bde4-6c0ef85c1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4F73B-A6E9-4863-BFB9-65A09DA6EB17}">
  <ds:schemaRefs>
    <ds:schemaRef ds:uri="http://schemas.microsoft.com/sharepoint/v3/contenttype/forms"/>
  </ds:schemaRefs>
</ds:datastoreItem>
</file>

<file path=customXml/itemProps2.xml><?xml version="1.0" encoding="utf-8"?>
<ds:datastoreItem xmlns:ds="http://schemas.openxmlformats.org/officeDocument/2006/customXml" ds:itemID="{1615F40F-B3D4-4109-9A73-0E62A76E9F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14957C-CC8E-4D70-BCC1-1F708F557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e98af-c759-400c-9882-f25f88c4732c"/>
    <ds:schemaRef ds:uri="0f3b0b7b-6fa5-4653-bde4-6c0ef85c1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791</Words>
  <Characters>4515</Characters>
  <Application>Microsoft Office Word</Application>
  <DocSecurity>0</DocSecurity>
  <Lines>37</Lines>
  <Paragraphs>10</Paragraphs>
  <ScaleCrop>false</ScaleCrop>
  <Company/>
  <LinksUpToDate>false</LinksUpToDate>
  <CharactersWithSpaces>5296</CharactersWithSpaces>
  <SharedDoc>false</SharedDoc>
  <HLinks>
    <vt:vector size="18" baseType="variant">
      <vt:variant>
        <vt:i4>2949199</vt:i4>
      </vt:variant>
      <vt:variant>
        <vt:i4>6</vt:i4>
      </vt:variant>
      <vt:variant>
        <vt:i4>0</vt:i4>
      </vt:variant>
      <vt:variant>
        <vt:i4>5</vt:i4>
      </vt:variant>
      <vt:variant>
        <vt:lpwstr>mailto:barnetfederatedgps.services@nhs.net</vt:lpwstr>
      </vt:variant>
      <vt:variant>
        <vt:lpwstr/>
      </vt:variant>
      <vt:variant>
        <vt:i4>5767225</vt:i4>
      </vt:variant>
      <vt:variant>
        <vt:i4>3</vt:i4>
      </vt:variant>
      <vt:variant>
        <vt:i4>0</vt:i4>
      </vt:variant>
      <vt:variant>
        <vt:i4>5</vt:i4>
      </vt:variant>
      <vt:variant>
        <vt:lpwstr>mailto:barnet.federation@nhs.net</vt:lpwstr>
      </vt:variant>
      <vt:variant>
        <vt:lpwstr/>
      </vt:variant>
      <vt:variant>
        <vt:i4>2949199</vt:i4>
      </vt:variant>
      <vt:variant>
        <vt:i4>0</vt:i4>
      </vt:variant>
      <vt:variant>
        <vt:i4>0</vt:i4>
      </vt:variant>
      <vt:variant>
        <vt:i4>5</vt:i4>
      </vt:variant>
      <vt:variant>
        <vt:lpwstr>mailto:barnetfederatedgps.services@nhs.net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Nasren Faisal</dc:creator>
  <cp:keywords/>
  <dc:description/>
  <cp:lastModifiedBy>Nasren Faisal</cp:lastModifiedBy>
  <cp:revision>40</cp:revision>
  <dcterms:created xsi:type="dcterms:W3CDTF">2021-05-24T11:08:00Z</dcterms:created>
  <dcterms:modified xsi:type="dcterms:W3CDTF">2021-05-25T12:48:00Z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0x01010004041DC5EFCBC345951004131D8ABAD5</vt:lpwstr>
  </property>
</Properties>
</file>